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DDD9" w14:textId="3CE821F5" w:rsidR="007746D1" w:rsidRPr="00DF2F92" w:rsidRDefault="004D5090" w:rsidP="004D509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F2F92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D1E3CCF" wp14:editId="52FFE76E">
            <wp:simplePos x="0" y="0"/>
            <wp:positionH relativeFrom="column">
              <wp:posOffset>-114300</wp:posOffset>
            </wp:positionH>
            <wp:positionV relativeFrom="paragraph">
              <wp:posOffset>-466725</wp:posOffset>
            </wp:positionV>
            <wp:extent cx="759963" cy="866775"/>
            <wp:effectExtent l="0" t="0" r="2540" b="0"/>
            <wp:wrapNone/>
            <wp:docPr id="2051530580" name="Picture 1" descr="N: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3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F92">
        <w:rPr>
          <w:rFonts w:ascii="Arial" w:hAnsi="Arial" w:cs="Arial"/>
          <w:b/>
          <w:bCs/>
          <w:sz w:val="20"/>
          <w:szCs w:val="20"/>
        </w:rPr>
        <w:t>Cradley CE Primary School</w:t>
      </w:r>
    </w:p>
    <w:p w14:paraId="286FB1AE" w14:textId="62DFFE5D" w:rsidR="004D5090" w:rsidRPr="00DF2F92" w:rsidRDefault="004D5090" w:rsidP="004D509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F2F92">
        <w:rPr>
          <w:rFonts w:ascii="Arial" w:hAnsi="Arial" w:cs="Arial"/>
          <w:b/>
          <w:bCs/>
          <w:sz w:val="20"/>
          <w:szCs w:val="20"/>
        </w:rPr>
        <w:t>Person Specification</w:t>
      </w:r>
    </w:p>
    <w:p w14:paraId="7330BB3B" w14:textId="77777777" w:rsidR="004D5090" w:rsidRPr="00DF2F92" w:rsidRDefault="004D5090" w:rsidP="004D5090">
      <w:pPr>
        <w:jc w:val="center"/>
        <w:rPr>
          <w:rFonts w:ascii="Arial" w:hAnsi="Arial" w:cs="Arial"/>
          <w:sz w:val="20"/>
          <w:szCs w:val="20"/>
        </w:rPr>
      </w:pPr>
    </w:p>
    <w:p w14:paraId="1D22B17D" w14:textId="5B2F2D0F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b/>
          <w:bCs/>
          <w:sz w:val="20"/>
          <w:szCs w:val="20"/>
        </w:rPr>
        <w:t>Job Title:</w:t>
      </w:r>
      <w:r w:rsidRPr="00DF2F92">
        <w:rPr>
          <w:rFonts w:ascii="Arial" w:hAnsi="Arial" w:cs="Arial"/>
          <w:sz w:val="20"/>
          <w:szCs w:val="20"/>
        </w:rPr>
        <w:t xml:space="preserve"> Class Teacher KS1/KS2</w:t>
      </w:r>
    </w:p>
    <w:p w14:paraId="2E0E813A" w14:textId="77777777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</w:p>
    <w:p w14:paraId="3FC94237" w14:textId="39B93A63" w:rsidR="004D5090" w:rsidRPr="00DF2F92" w:rsidRDefault="004D5090" w:rsidP="004D5090">
      <w:pPr>
        <w:rPr>
          <w:rFonts w:ascii="Arial" w:hAnsi="Arial" w:cs="Arial"/>
          <w:b/>
          <w:bCs/>
          <w:sz w:val="20"/>
          <w:szCs w:val="20"/>
        </w:rPr>
      </w:pPr>
      <w:r w:rsidRPr="00DF2F92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6943C432" w14:textId="7711BBAF" w:rsidR="004D5090" w:rsidRPr="00DF2F92" w:rsidRDefault="004D5090" w:rsidP="004D509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QTS qualification</w:t>
      </w:r>
    </w:p>
    <w:p w14:paraId="62515DD5" w14:textId="3C970B99" w:rsidR="004D5090" w:rsidRPr="00DF2F92" w:rsidRDefault="004D5090" w:rsidP="004D509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Recent successful teaching experience in KS1/KS2</w:t>
      </w:r>
    </w:p>
    <w:p w14:paraId="362B5D7D" w14:textId="4A8DE2EB" w:rsidR="004D5090" w:rsidRPr="00DF2F92" w:rsidRDefault="004D5090" w:rsidP="004D509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Recent and relevant training</w:t>
      </w:r>
    </w:p>
    <w:p w14:paraId="7C91E76E" w14:textId="77777777" w:rsidR="00877174" w:rsidRPr="00DF2F92" w:rsidRDefault="00877174" w:rsidP="004D5090">
      <w:pPr>
        <w:rPr>
          <w:rFonts w:ascii="Arial" w:hAnsi="Arial" w:cs="Arial"/>
          <w:b/>
          <w:bCs/>
          <w:sz w:val="20"/>
          <w:szCs w:val="20"/>
        </w:rPr>
      </w:pPr>
    </w:p>
    <w:p w14:paraId="0E43929A" w14:textId="3BD885CD" w:rsidR="004D5090" w:rsidRPr="00DF2F92" w:rsidRDefault="004D5090" w:rsidP="004D5090">
      <w:pPr>
        <w:rPr>
          <w:rFonts w:ascii="Arial" w:hAnsi="Arial" w:cs="Arial"/>
          <w:b/>
          <w:bCs/>
          <w:sz w:val="20"/>
          <w:szCs w:val="20"/>
        </w:rPr>
      </w:pPr>
      <w:r w:rsidRPr="00DF2F92">
        <w:rPr>
          <w:rFonts w:ascii="Arial" w:hAnsi="Arial" w:cs="Arial"/>
          <w:b/>
          <w:bCs/>
          <w:sz w:val="20"/>
          <w:szCs w:val="20"/>
        </w:rPr>
        <w:t>Essential</w:t>
      </w:r>
    </w:p>
    <w:p w14:paraId="4E2703BF" w14:textId="6763310D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Highly motivated, energetic and effective classroom practitioner</w:t>
      </w:r>
    </w:p>
    <w:p w14:paraId="0329256D" w14:textId="018C7324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 commitment to ensuring that every pupil achieves the best that they possibly can</w:t>
      </w:r>
    </w:p>
    <w:p w14:paraId="763EE80D" w14:textId="28A938C7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Secure knowledge and understanding of National Curriculum</w:t>
      </w:r>
      <w:r w:rsidR="0072295B" w:rsidRPr="00DF2F92">
        <w:rPr>
          <w:rFonts w:ascii="Arial" w:hAnsi="Arial" w:cs="Arial"/>
          <w:sz w:val="20"/>
          <w:szCs w:val="20"/>
        </w:rPr>
        <w:t xml:space="preserve"> and all up-to-date DfE expectations and publications</w:t>
      </w:r>
    </w:p>
    <w:p w14:paraId="2FB430E5" w14:textId="77B4250F" w:rsidR="00E232BF" w:rsidRPr="00DF2F92" w:rsidRDefault="00E232BF" w:rsidP="004D5090">
      <w:pPr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Secure understanding of current safeguarding and protection of children regulations.</w:t>
      </w:r>
    </w:p>
    <w:p w14:paraId="0A7B07BB" w14:textId="51687B26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 xml:space="preserve">Ability to plan and deliver high quality lessons and learning experiences to meet the needs of the children in the assigned class </w:t>
      </w:r>
    </w:p>
    <w:p w14:paraId="50DA3814" w14:textId="5C6EE8F3" w:rsidR="00EC5064" w:rsidRPr="00DF2F92" w:rsidRDefault="00EC5064" w:rsidP="004D5090">
      <w:pPr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Take responsibility for meeting the teacher standards securely</w:t>
      </w:r>
    </w:p>
    <w:p w14:paraId="2722BAAD" w14:textId="02E2A8A5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Ability to create a creative and exciting learning environment</w:t>
      </w:r>
    </w:p>
    <w:p w14:paraId="76DBC750" w14:textId="17B018F9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Ability to use assessment for learning to inform teaching</w:t>
      </w:r>
    </w:p>
    <w:p w14:paraId="76E124AC" w14:textId="3989A604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Ability to use IT effectively to enhance learning, to communicate and to analyse data</w:t>
      </w:r>
    </w:p>
    <w:p w14:paraId="39303877" w14:textId="14FA789B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Ability to communicate positively with children, parents and colleagues</w:t>
      </w:r>
    </w:p>
    <w:p w14:paraId="36AF0CD0" w14:textId="2CE9F8CB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Ability to manage behaviour positively and effectively to ensure a purposeful learning environment</w:t>
      </w:r>
    </w:p>
    <w:p w14:paraId="6D07BF1F" w14:textId="13D05D00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Ability to work successfully within a team and to establish and develop positive relationships</w:t>
      </w:r>
    </w:p>
    <w:p w14:paraId="7D409059" w14:textId="22734987" w:rsidR="004D5090" w:rsidRPr="00DF2F92" w:rsidRDefault="00877174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Respects</w:t>
      </w:r>
      <w:r w:rsidR="004D5090" w:rsidRPr="00DF2F92">
        <w:rPr>
          <w:rFonts w:ascii="Arial" w:hAnsi="Arial" w:cs="Arial"/>
          <w:sz w:val="20"/>
          <w:szCs w:val="20"/>
        </w:rPr>
        <w:t xml:space="preserve"> the values, beliefs and experiences of others</w:t>
      </w:r>
    </w:p>
    <w:p w14:paraId="43CEC2DE" w14:textId="70D42B72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 commitment to continued professional development</w:t>
      </w:r>
    </w:p>
    <w:p w14:paraId="3C25DBE7" w14:textId="610DC1CE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Resilient and demonstrates ability to work under pressure</w:t>
      </w:r>
    </w:p>
    <w:p w14:paraId="52403868" w14:textId="53A43A92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Effective time management skills</w:t>
      </w:r>
    </w:p>
    <w:p w14:paraId="5198897A" w14:textId="3CFA92C4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E</w:t>
      </w:r>
      <w:r w:rsidR="00877174" w:rsidRPr="00DF2F92">
        <w:rPr>
          <w:rFonts w:ascii="Arial" w:hAnsi="Arial" w:cs="Arial"/>
          <w:sz w:val="20"/>
          <w:szCs w:val="20"/>
        </w:rPr>
        <w:t>x</w:t>
      </w:r>
      <w:r w:rsidRPr="00DF2F92">
        <w:rPr>
          <w:rFonts w:ascii="Arial" w:hAnsi="Arial" w:cs="Arial"/>
          <w:sz w:val="20"/>
          <w:szCs w:val="20"/>
        </w:rPr>
        <w:t>cellent interpers</w:t>
      </w:r>
      <w:r w:rsidR="00877174" w:rsidRPr="00DF2F92">
        <w:rPr>
          <w:rFonts w:ascii="Arial" w:hAnsi="Arial" w:cs="Arial"/>
          <w:sz w:val="20"/>
          <w:szCs w:val="20"/>
        </w:rPr>
        <w:t>o</w:t>
      </w:r>
      <w:r w:rsidRPr="00DF2F92">
        <w:rPr>
          <w:rFonts w:ascii="Arial" w:hAnsi="Arial" w:cs="Arial"/>
          <w:sz w:val="20"/>
          <w:szCs w:val="20"/>
        </w:rPr>
        <w:t>nal skills</w:t>
      </w:r>
    </w:p>
    <w:p w14:paraId="50C7390C" w14:textId="635B6B98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 xml:space="preserve">Knowledge of statutory requirements concerning </w:t>
      </w:r>
      <w:r w:rsidR="00877174" w:rsidRPr="00DF2F92">
        <w:rPr>
          <w:rFonts w:ascii="Arial" w:hAnsi="Arial" w:cs="Arial"/>
          <w:sz w:val="20"/>
          <w:szCs w:val="20"/>
        </w:rPr>
        <w:t>safeguarding</w:t>
      </w:r>
    </w:p>
    <w:p w14:paraId="48B45971" w14:textId="0A4A5A2D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 xml:space="preserve">Ability to work </w:t>
      </w:r>
      <w:r w:rsidR="00877174" w:rsidRPr="00DF2F92">
        <w:rPr>
          <w:rFonts w:ascii="Arial" w:hAnsi="Arial" w:cs="Arial"/>
          <w:sz w:val="20"/>
          <w:szCs w:val="20"/>
        </w:rPr>
        <w:t>w</w:t>
      </w:r>
      <w:r w:rsidRPr="00DF2F92">
        <w:rPr>
          <w:rFonts w:ascii="Arial" w:hAnsi="Arial" w:cs="Arial"/>
          <w:sz w:val="20"/>
          <w:szCs w:val="20"/>
        </w:rPr>
        <w:t>ell in a team</w:t>
      </w:r>
    </w:p>
    <w:p w14:paraId="051C4F1E" w14:textId="01DE2F8D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Confide</w:t>
      </w:r>
      <w:r w:rsidR="00877174" w:rsidRPr="00DF2F92">
        <w:rPr>
          <w:rFonts w:ascii="Arial" w:hAnsi="Arial" w:cs="Arial"/>
          <w:sz w:val="20"/>
          <w:szCs w:val="20"/>
        </w:rPr>
        <w:t>nt to deploy supportive staff effectively</w:t>
      </w:r>
    </w:p>
    <w:p w14:paraId="0D126F93" w14:textId="2EDA5DB9" w:rsidR="00877174" w:rsidRPr="00DF2F92" w:rsidRDefault="00877174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Ability to demonstrate Teachers Core Standards</w:t>
      </w:r>
    </w:p>
    <w:p w14:paraId="3FB091A3" w14:textId="250DB990" w:rsidR="00E037AF" w:rsidRPr="00DF2F92" w:rsidRDefault="00D00006" w:rsidP="004D5090">
      <w:pPr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Experience of strong, effective parental partnerships for learning.</w:t>
      </w:r>
      <w:r w:rsidRPr="00DF2F92">
        <w:rPr>
          <w:rStyle w:val="eop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022EA34" w14:textId="77777777" w:rsidR="00D00006" w:rsidRPr="00DF2F92" w:rsidRDefault="00D00006" w:rsidP="00D000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Effective presentation skills to share information with wider stakeholders e.g. families or staff.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455CCB7" w14:textId="77777777" w:rsidR="00D00006" w:rsidRPr="00DF2F92" w:rsidRDefault="00D00006" w:rsidP="00D000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267F7E0C" w14:textId="0658B649" w:rsidR="00D00006" w:rsidRPr="00DF2F92" w:rsidRDefault="00D00006" w:rsidP="00D000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Resilience to remain positive and enthusiastic when working under pressure.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EF94773" w14:textId="77777777" w:rsidR="00D00006" w:rsidRPr="00DF2F92" w:rsidRDefault="00D00006" w:rsidP="00D000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04134BD5" w14:textId="3A9B32D1" w:rsidR="00D00006" w:rsidRPr="00DF2F92" w:rsidRDefault="00D00006" w:rsidP="00D000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Ability to build strong relationships with pupils and parents built on trust, empathy and a positive approach.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69D96BA" w14:textId="77777777" w:rsidR="00D00006" w:rsidRPr="00DF2F92" w:rsidRDefault="00D00006" w:rsidP="00D000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7350EA11" w14:textId="6C370A93" w:rsidR="00D00006" w:rsidRPr="00DF2F92" w:rsidRDefault="00D00006" w:rsidP="00D000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Ability to ask for help and take responsibility for the wellbeing of yourself and others within the school team</w:t>
      </w:r>
    </w:p>
    <w:p w14:paraId="1AC0022E" w14:textId="77777777" w:rsidR="00877174" w:rsidRPr="00DF2F92" w:rsidRDefault="00877174" w:rsidP="004D5090">
      <w:pPr>
        <w:rPr>
          <w:rFonts w:ascii="Arial" w:hAnsi="Arial" w:cs="Arial"/>
          <w:b/>
          <w:bCs/>
          <w:sz w:val="20"/>
          <w:szCs w:val="20"/>
        </w:rPr>
      </w:pPr>
    </w:p>
    <w:p w14:paraId="19F52D80" w14:textId="21701972" w:rsidR="00877174" w:rsidRPr="00DF2F92" w:rsidRDefault="00877174" w:rsidP="004D5090">
      <w:pPr>
        <w:rPr>
          <w:rFonts w:ascii="Arial" w:hAnsi="Arial" w:cs="Arial"/>
          <w:b/>
          <w:bCs/>
          <w:sz w:val="20"/>
          <w:szCs w:val="20"/>
        </w:rPr>
      </w:pPr>
      <w:r w:rsidRPr="00DF2F92">
        <w:rPr>
          <w:rFonts w:ascii="Arial" w:hAnsi="Arial" w:cs="Arial"/>
          <w:b/>
          <w:bCs/>
          <w:sz w:val="20"/>
          <w:szCs w:val="20"/>
        </w:rPr>
        <w:t>Desirable</w:t>
      </w:r>
    </w:p>
    <w:p w14:paraId="1AC7C195" w14:textId="72621599" w:rsidR="004D5090" w:rsidRPr="00DF2F92" w:rsidRDefault="00877174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Knowledge of current research into effective teaching and learning</w:t>
      </w:r>
    </w:p>
    <w:p w14:paraId="5CB6D38B" w14:textId="2943E470" w:rsidR="00877174" w:rsidRPr="00DF2F92" w:rsidRDefault="00877174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Experience of preparing children for phonic screening</w:t>
      </w:r>
    </w:p>
    <w:p w14:paraId="2B8E38F2" w14:textId="5044E703" w:rsidR="00877174" w:rsidRPr="00DF2F92" w:rsidRDefault="00877174" w:rsidP="004D5090">
      <w:pPr>
        <w:rPr>
          <w:rFonts w:ascii="Arial" w:hAnsi="Arial" w:cs="Arial"/>
          <w:sz w:val="20"/>
          <w:szCs w:val="20"/>
        </w:rPr>
      </w:pPr>
      <w:r w:rsidRPr="00DF2F92">
        <w:rPr>
          <w:rFonts w:ascii="Arial" w:hAnsi="Arial" w:cs="Arial"/>
          <w:sz w:val="20"/>
          <w:szCs w:val="20"/>
        </w:rPr>
        <w:t>Understand how to use data and data analysis in raising pupil progress</w:t>
      </w:r>
    </w:p>
    <w:p w14:paraId="60E6723F" w14:textId="77777777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Experience of leading a core and/or foundation subject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208D315" w14:textId="77777777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03B9C092" w14:textId="31F6BEF7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Subject specialism degree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E3D0490" w14:textId="77777777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081D40D0" w14:textId="0796C62B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Experience or interest in the involvement of wider school roles e.g. leading an extra-curricular club.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762CC1B6" w14:textId="77777777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654C1FA3" w14:textId="45E4D0D8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Working knowledge SEND Code of Practice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449CBFAC" w14:textId="77777777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34669345" w14:textId="2E105BC1" w:rsidR="00DF2F92" w:rsidRPr="00DF2F92" w:rsidRDefault="00DF2F92" w:rsidP="00DF2F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F2F92">
        <w:rPr>
          <w:rStyle w:val="normaltextrun"/>
          <w:rFonts w:ascii="Arial" w:eastAsiaTheme="majorEastAsia" w:hAnsi="Arial" w:cs="Arial"/>
          <w:sz w:val="20"/>
          <w:szCs w:val="20"/>
        </w:rPr>
        <w:t>Working towards or already have SEND Inclusion Award</w:t>
      </w:r>
      <w:r w:rsidRPr="00DF2F92">
        <w:rPr>
          <w:rStyle w:val="eop"/>
          <w:rFonts w:ascii="Arial" w:eastAsiaTheme="majorEastAsia" w:hAnsi="Arial" w:cs="Arial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F12CB9A" w14:textId="77777777" w:rsidR="004D5090" w:rsidRPr="00DF2F92" w:rsidRDefault="004D5090" w:rsidP="004D5090">
      <w:pPr>
        <w:rPr>
          <w:rFonts w:ascii="Arial" w:hAnsi="Arial" w:cs="Arial"/>
          <w:sz w:val="20"/>
          <w:szCs w:val="20"/>
        </w:rPr>
      </w:pPr>
    </w:p>
    <w:sectPr w:rsidR="004D5090" w:rsidRPr="00DF2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92637"/>
    <w:multiLevelType w:val="hybridMultilevel"/>
    <w:tmpl w:val="8A24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90"/>
    <w:rsid w:val="004D5090"/>
    <w:rsid w:val="005D7D24"/>
    <w:rsid w:val="0072295B"/>
    <w:rsid w:val="007746D1"/>
    <w:rsid w:val="00774CA9"/>
    <w:rsid w:val="007F4568"/>
    <w:rsid w:val="00833758"/>
    <w:rsid w:val="00877174"/>
    <w:rsid w:val="00A44A44"/>
    <w:rsid w:val="00CE324B"/>
    <w:rsid w:val="00D00006"/>
    <w:rsid w:val="00DF2F92"/>
    <w:rsid w:val="00E037AF"/>
    <w:rsid w:val="00E232BF"/>
    <w:rsid w:val="00EC5064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29F2"/>
  <w15:chartTrackingRefBased/>
  <w15:docId w15:val="{E214773E-6904-47C2-A1F4-AE5754A1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0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0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0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0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090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E232BF"/>
  </w:style>
  <w:style w:type="character" w:customStyle="1" w:styleId="eop">
    <w:name w:val="eop"/>
    <w:basedOn w:val="DefaultParagraphFont"/>
    <w:rsid w:val="00D00006"/>
  </w:style>
  <w:style w:type="paragraph" w:customStyle="1" w:styleId="paragraph">
    <w:name w:val="paragraph"/>
    <w:basedOn w:val="Normal"/>
    <w:rsid w:val="00D0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 Parkes</dc:creator>
  <cp:keywords/>
  <dc:description/>
  <cp:lastModifiedBy>Mrs F Parkes</cp:lastModifiedBy>
  <cp:revision>8</cp:revision>
  <dcterms:created xsi:type="dcterms:W3CDTF">2026-04-20T10:30:00Z</dcterms:created>
  <dcterms:modified xsi:type="dcterms:W3CDTF">2026-04-22T14:36:00Z</dcterms:modified>
</cp:coreProperties>
</file>