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088857FA" w:rsidR="000F23FE" w:rsidRPr="0081739C" w:rsidRDefault="001545C0" w:rsidP="00F428F9">
      <w:pPr>
        <w:spacing w:after="0" w:line="278" w:lineRule="auto"/>
        <w:rPr>
          <w:rFonts w:ascii="Arial" w:hAnsi="Arial" w:cs="Arial"/>
          <w:noProof/>
        </w:rPr>
      </w:pPr>
      <w:r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799892FF">
                <wp:simplePos x="0" y="0"/>
                <wp:positionH relativeFrom="column">
                  <wp:posOffset>-481330</wp:posOffset>
                </wp:positionH>
                <wp:positionV relativeFrom="paragraph">
                  <wp:posOffset>-52705</wp:posOffset>
                </wp:positionV>
                <wp:extent cx="6677025" cy="2727960"/>
                <wp:effectExtent l="0" t="0" r="28575" b="1524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2796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B9FBE" id="Rectangle: Rounded Corners 1" o:spid="_x0000_s1026" style="position:absolute;margin-left:-37.9pt;margin-top:-4.15pt;width:525.75pt;height:2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ktiQIAAI0FAAAOAAAAZHJzL2Uyb0RvYy54bWysVEtv2zAMvg/YfxB0X/1AHm1QpwhSdBhQ&#10;tEXboWdFlmIDsqhJSpzs14+SH+kLOwy7yKJJfiQ/kby8OjSK7IV1NeiCZmcpJUJzKGu9LejP55tv&#10;55Q4z3TJFGhR0KNw9Gr59ctlaxYihwpUKSxBEO0WrSlo5b1ZJInjlWiYOwMjNCol2IZ5FO02KS1r&#10;Eb1RSZ6ms6QFWxoLXDiHf687JV1GfCkF9/dSOuGJKijm5uNp47kJZ7K8ZIutZaaqeZ8G+4csGlZr&#10;DDpCXTPPyM7WH6CamltwIP0ZhyYBKWsuYg1YTZa+q+apYkbEWpAcZ0aa3P+D5Xf7J/NgkYbWuIXD&#10;a6jiIG0TvpgfOUSyjiNZ4uAJx5+z2Xye5lNKOOryeT6/mEU6k5O7sc5/F9CQcCmohZ0uH/FJIlNs&#10;f+s8xkX7wS6EdKDq8qZWKgp2u1krS/YMn2++yrPpeXgxdHljpvRHz9BAYvTdbLOPjggTPJNT5fHm&#10;j0oEPKUfhSR1ibXmMePYlCdMxrnQPutUFStFl2Y2TdOBiNEj5hwBA7LE8kbsHuBtvgN2V2xvH1xF&#10;7OnROf1bYp3z6BEjg/ajc1NrsJ8BKKyqj9zZDyR11ASWNlAeHyyx0E2UM/ymxke+Zc4/MIsjhMOG&#10;a8Hf4yEVtAWF/kZJBfb3Z/+DPXY2ailpcSQL6n7tmBWUqB8ae/4im0zCDEdhMp3nKNjXms1rjd41&#10;a8C2yXABGR6vwd6r4SotNC+4PVYhKqqY5hi7oNzbQVj7blXg/uFitYpmOLeG+Vv9ZHgAD6yG/n0+&#10;vDBr+k73OCR3MIwvW7zr9c42eGpY7TzIOg7Cideeb5z52Dj9fgpL5bUcrU5bdPkHAAD//wMAUEsD&#10;BBQABgAIAAAAIQDnlOk64QAAAAoBAAAPAAAAZHJzL2Rvd25yZXYueG1sTI9BT8JAEIXvJv6HzZh4&#10;gy0gLC3dEkP0ZEIQSbxu26Gtdmeb7haqv97xpLd5mZf3vpduR9uKC/a+caRhNo1AIBWubKjScHp7&#10;nqxB+GCoNK0j1PCFHrbZ7U1qktJd6RUvx1AJDiGfGA11CF0ipS9qtMZPXYfEv7PrrQks+0qWvbly&#10;uG3lPIpW0pqGuKE2He5qLD6Pg9UwxKd4dfjYKxr2T99W+Xz3/qK0vr8bHzcgAo7hzwy/+IwOGTPl&#10;bqDSi1bDRC0ZPfCxXoBgQ6yWCkSu4WE+W4DMUvl/QvYDAAD//wMAUEsBAi0AFAAGAAgAAAAhALaD&#10;OJL+AAAA4QEAABMAAAAAAAAAAAAAAAAAAAAAAFtDb250ZW50X1R5cGVzXS54bWxQSwECLQAUAAYA&#10;CAAAACEAOP0h/9YAAACUAQAACwAAAAAAAAAAAAAAAAAvAQAAX3JlbHMvLnJlbHNQSwECLQAUAAYA&#10;CAAAACEA61BZLYkCAACNBQAADgAAAAAAAAAAAAAAAAAuAgAAZHJzL2Uyb0RvYy54bWxQSwECLQAU&#10;AAYACAAAACEA55TpOuEAAAAKAQAADwAAAAAAAAAAAAAAAADjBAAAZHJzL2Rvd25yZXYueG1sUEsF&#10;BgAAAAAEAAQA8wAAAPEFAAAAAA==&#10;" fillcolor="#7a2158" strokecolor="white [3212]" strokeweight="1pt">
                <v:stroke joinstyle="miter"/>
              </v:roundrect>
            </w:pict>
          </mc:Fallback>
        </mc:AlternateContent>
      </w: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45C64B77">
                <wp:simplePos x="0" y="0"/>
                <wp:positionH relativeFrom="page">
                  <wp:posOffset>655320</wp:posOffset>
                </wp:positionH>
                <wp:positionV relativeFrom="paragraph">
                  <wp:posOffset>137795</wp:posOffset>
                </wp:positionV>
                <wp:extent cx="6035040" cy="230886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08860"/>
                        </a:xfrm>
                        <a:prstGeom prst="rect">
                          <a:avLst/>
                        </a:prstGeom>
                        <a:noFill/>
                        <a:ln w="9525">
                          <a:noFill/>
                          <a:miter lim="800000"/>
                          <a:headEnd/>
                          <a:tailEnd/>
                        </a:ln>
                      </wps:spPr>
                      <wps:txbx>
                        <w:txbxContent>
                          <w:p w14:paraId="29BB223D" w14:textId="635915F8" w:rsidR="00A5484A" w:rsidRPr="004D33BE" w:rsidRDefault="00A5484A" w:rsidP="00A5484A">
                            <w:pPr>
                              <w:rPr>
                                <w:rFonts w:ascii="Arial" w:hAnsi="Arial" w:cs="Arial"/>
                                <w:color w:val="FFFFFF" w:themeColor="background1"/>
                                <w:sz w:val="72"/>
                                <w:szCs w:val="72"/>
                              </w:rPr>
                            </w:pPr>
                            <w:r>
                              <w:rPr>
                                <w:rFonts w:ascii="Arial" w:hAnsi="Arial" w:cs="Arial"/>
                                <w:color w:val="FFFFFF" w:themeColor="background1"/>
                                <w:sz w:val="72"/>
                                <w:szCs w:val="72"/>
                              </w:rPr>
                              <w:t xml:space="preserve">Strategic Commissioning </w:t>
                            </w:r>
                            <w:r w:rsidRPr="00EC40F6">
                              <w:rPr>
                                <w:rFonts w:ascii="Arial" w:hAnsi="Arial" w:cs="Arial"/>
                                <w:color w:val="FFFFFF" w:themeColor="background1"/>
                                <w:sz w:val="72"/>
                                <w:szCs w:val="72"/>
                              </w:rPr>
                              <w:t xml:space="preserve">Lead </w:t>
                            </w:r>
                            <w:r w:rsidR="00815DA4">
                              <w:rPr>
                                <w:rFonts w:ascii="Arial" w:hAnsi="Arial" w:cs="Arial"/>
                                <w:color w:val="FFFFFF" w:themeColor="background1"/>
                                <w:sz w:val="72"/>
                                <w:szCs w:val="72"/>
                              </w:rPr>
                              <w:t>– Adult Social Care</w:t>
                            </w:r>
                          </w:p>
                          <w:p w14:paraId="62B70336" w14:textId="035AA5E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6pt;margin-top:10.85pt;width:475.2pt;height:181.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Wp+AEAAM4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JZXi3JOIUmx2VW5Wi3zWApRPad7DPGDAsuSUXOkqWZ4cXgMMbUjqucrqZqDB21MnqxxrK/5&#10;9WK2yAkXEasjLZ7RtuarMn3jKiSW712Tk6PQZrSpgHEn2onpyDkO24EuJvpbaI4kAMK4YPQgyOgA&#10;f3HW03LVPPzcC1ScmY+ORLyezhPjmJ354u2MHLyMbC8jwkmCqnnkbDTvYt7gkestid3qLMNLJ6de&#10;aWmyOqcFT1t56edbL89w8xsAAP//AwBQSwMEFAAGAAgAAAAhAF3fqsPeAAAACwEAAA8AAABkcnMv&#10;ZG93bnJldi54bWxMj8FOwzAQRO9I/IO1SNyo3YSUNo1TIRBXEG1B4raNt0lEvI5itwl/j3uC42if&#10;Zt4Wm8l24kyDbx1rmM8UCOLKmZZrDfvdy90ShA/IBjvHpOGHPGzK66sCc+NGfqfzNtQilrDPUUMT&#10;Qp9L6auGLPqZ64nj7egGiyHGoZZmwDGW204mSi2kxZbjQoM9PTVUfW9PVsPH6/Hr81691c8260c3&#10;Kcl2JbW+vZke1yACTeEPhot+VIcyOh3ciY0XXcwqTSKqIZk/gLgAKksXIA4a0mWWgiwL+f+H8hcA&#10;AP//AwBQSwECLQAUAAYACAAAACEAtoM4kv4AAADhAQAAEwAAAAAAAAAAAAAAAAAAAAAAW0NvbnRl&#10;bnRfVHlwZXNdLnhtbFBLAQItABQABgAIAAAAIQA4/SH/1gAAAJQBAAALAAAAAAAAAAAAAAAAAC8B&#10;AABfcmVscy8ucmVsc1BLAQItABQABgAIAAAAIQD4XrWp+AEAAM4DAAAOAAAAAAAAAAAAAAAAAC4C&#10;AABkcnMvZTJvRG9jLnhtbFBLAQItABQABgAIAAAAIQBd36rD3gAAAAsBAAAPAAAAAAAAAAAAAAAA&#10;AFIEAABkcnMvZG93bnJldi54bWxQSwUGAAAAAAQABADzAAAAXQUAAAAA&#10;" filled="f" stroked="f">
                <v:textbox>
                  <w:txbxContent>
                    <w:p w14:paraId="29BB223D" w14:textId="635915F8" w:rsidR="00A5484A" w:rsidRPr="004D33BE" w:rsidRDefault="00A5484A" w:rsidP="00A5484A">
                      <w:pPr>
                        <w:rPr>
                          <w:rFonts w:ascii="Arial" w:hAnsi="Arial" w:cs="Arial"/>
                          <w:color w:val="FFFFFF" w:themeColor="background1"/>
                          <w:sz w:val="72"/>
                          <w:szCs w:val="72"/>
                        </w:rPr>
                      </w:pPr>
                      <w:r>
                        <w:rPr>
                          <w:rFonts w:ascii="Arial" w:hAnsi="Arial" w:cs="Arial"/>
                          <w:color w:val="FFFFFF" w:themeColor="background1"/>
                          <w:sz w:val="72"/>
                          <w:szCs w:val="72"/>
                        </w:rPr>
                        <w:t xml:space="preserve">Strategic Commissioning </w:t>
                      </w:r>
                      <w:r w:rsidRPr="00EC40F6">
                        <w:rPr>
                          <w:rFonts w:ascii="Arial" w:hAnsi="Arial" w:cs="Arial"/>
                          <w:color w:val="FFFFFF" w:themeColor="background1"/>
                          <w:sz w:val="72"/>
                          <w:szCs w:val="72"/>
                        </w:rPr>
                        <w:t xml:space="preserve">Lead </w:t>
                      </w:r>
                      <w:r w:rsidR="00815DA4">
                        <w:rPr>
                          <w:rFonts w:ascii="Arial" w:hAnsi="Arial" w:cs="Arial"/>
                          <w:color w:val="FFFFFF" w:themeColor="background1"/>
                          <w:sz w:val="72"/>
                          <w:szCs w:val="72"/>
                        </w:rPr>
                        <w:t>– Adult Social Care</w:t>
                      </w:r>
                    </w:p>
                    <w:p w14:paraId="62B70336" w14:textId="035AA5E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0FFE0D32">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285A07"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9C2E27">
        <w:trPr>
          <w:trHeight w:val="454"/>
        </w:trPr>
        <w:tc>
          <w:tcPr>
            <w:tcW w:w="1985" w:type="dxa"/>
            <w:vAlign w:val="center"/>
          </w:tcPr>
          <w:p w14:paraId="291E675B" w14:textId="644F5C1F"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tc>
          <w:tcPr>
            <w:tcW w:w="7087" w:type="dxa"/>
            <w:vAlign w:val="center"/>
          </w:tcPr>
          <w:p w14:paraId="0E6FDE3C" w14:textId="0F7E9948" w:rsidR="00E65D57" w:rsidRPr="00F428F9" w:rsidRDefault="00A5484A" w:rsidP="009C2E27">
            <w:pPr>
              <w:spacing w:line="278" w:lineRule="auto"/>
              <w:ind w:right="-534"/>
              <w:rPr>
                <w:rFonts w:ascii="Arial" w:hAnsi="Arial" w:cs="Arial"/>
                <w:bCs/>
                <w:sz w:val="24"/>
                <w:szCs w:val="24"/>
              </w:rPr>
            </w:pPr>
            <w:r w:rsidRPr="004D33BE">
              <w:rPr>
                <w:rFonts w:ascii="Arial" w:hAnsi="Arial" w:cs="Arial"/>
                <w:b/>
                <w:sz w:val="24"/>
                <w:szCs w:val="24"/>
              </w:rPr>
              <w:t>Strategic Commissioning Lead</w:t>
            </w:r>
            <w:r w:rsidR="00E02EC0">
              <w:rPr>
                <w:rFonts w:ascii="Arial" w:hAnsi="Arial" w:cs="Arial"/>
                <w:b/>
                <w:sz w:val="24"/>
                <w:szCs w:val="24"/>
              </w:rPr>
              <w:t xml:space="preserve"> – Adult Social Care</w:t>
            </w:r>
          </w:p>
        </w:tc>
      </w:tr>
      <w:tr w:rsidR="00E65D57" w:rsidRPr="00A861B8" w14:paraId="3E34B9C8" w14:textId="3AB79D3A" w:rsidTr="009C2E27">
        <w:trPr>
          <w:trHeight w:val="454"/>
        </w:trPr>
        <w:tc>
          <w:tcPr>
            <w:tcW w:w="1985" w:type="dxa"/>
            <w:vAlign w:val="center"/>
          </w:tcPr>
          <w:p w14:paraId="4CA608EF" w14:textId="3FC2270E"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6BCC7F43" w:rsidR="005230FE" w:rsidRPr="00F428F9" w:rsidRDefault="00485EEA" w:rsidP="009C2E27">
                <w:pPr>
                  <w:spacing w:line="278" w:lineRule="auto"/>
                  <w:rPr>
                    <w:rFonts w:ascii="Arial" w:hAnsi="Arial" w:cs="Arial"/>
                    <w:bCs/>
                    <w:sz w:val="24"/>
                    <w:szCs w:val="24"/>
                  </w:rPr>
                </w:pPr>
                <w:r>
                  <w:rPr>
                    <w:rFonts w:ascii="Arial" w:hAnsi="Arial" w:cs="Arial"/>
                    <w:bCs/>
                    <w:sz w:val="24"/>
                    <w:szCs w:val="24"/>
                  </w:rPr>
                  <w:t>Grade 16 £76,597 - £81,370</w:t>
                </w:r>
              </w:p>
            </w:tc>
          </w:sdtContent>
        </w:sdt>
      </w:tr>
      <w:tr w:rsidR="00E65D57" w:rsidRPr="007A238C" w14:paraId="5B58E061" w14:textId="2A1631A4" w:rsidTr="009C2E27">
        <w:trPr>
          <w:trHeight w:val="454"/>
        </w:trPr>
        <w:tc>
          <w:tcPr>
            <w:tcW w:w="1985" w:type="dxa"/>
            <w:vAlign w:val="center"/>
          </w:tcPr>
          <w:p w14:paraId="07C80A32" w14:textId="141E377E"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79BB88F7" w:rsidR="00E65D57" w:rsidRPr="00F428F9" w:rsidRDefault="00485EEA" w:rsidP="009C2E27">
                <w:pPr>
                  <w:spacing w:line="278" w:lineRule="auto"/>
                  <w:rPr>
                    <w:rFonts w:ascii="Arial" w:hAnsi="Arial" w:cs="Arial"/>
                    <w:bCs/>
                    <w:sz w:val="24"/>
                    <w:szCs w:val="24"/>
                  </w:rPr>
                </w:pPr>
                <w:r>
                  <w:rPr>
                    <w:rFonts w:ascii="Arial" w:hAnsi="Arial" w:cs="Arial"/>
                    <w:bCs/>
                    <w:sz w:val="24"/>
                    <w:szCs w:val="24"/>
                  </w:rPr>
                  <w:t>Associate Director – Strategic Commissioning, Partnerships, Innovation and Improvement</w:t>
                </w:r>
              </w:p>
            </w:tc>
          </w:sdtContent>
        </w:sdt>
      </w:tr>
      <w:tr w:rsidR="00E65D57" w:rsidRPr="007A238C" w14:paraId="5C630CDF" w14:textId="4DE8BDF6" w:rsidTr="009C2E27">
        <w:trPr>
          <w:trHeight w:val="454"/>
        </w:trPr>
        <w:tc>
          <w:tcPr>
            <w:tcW w:w="1985" w:type="dxa"/>
            <w:vAlign w:val="center"/>
          </w:tcPr>
          <w:p w14:paraId="7BA4CFA9" w14:textId="37A17817"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7087" w:type="dxa"/>
                <w:vAlign w:val="center"/>
              </w:tcPr>
              <w:p w14:paraId="7CBF9235" w14:textId="099BFD8A" w:rsidR="00E65D57" w:rsidRPr="00F428F9" w:rsidRDefault="00485EEA" w:rsidP="009C2E27">
                <w:pPr>
                  <w:spacing w:line="278" w:lineRule="auto"/>
                  <w:rPr>
                    <w:rFonts w:ascii="Arial" w:hAnsi="Arial" w:cs="Arial"/>
                    <w:bCs/>
                    <w:sz w:val="24"/>
                    <w:szCs w:val="24"/>
                  </w:rPr>
                </w:pPr>
                <w:r>
                  <w:rPr>
                    <w:rFonts w:ascii="Arial" w:hAnsi="Arial" w:cs="Arial"/>
                    <w:bCs/>
                    <w:sz w:val="24"/>
                    <w:szCs w:val="24"/>
                  </w:rPr>
                  <w:t>SC015</w:t>
                </w:r>
              </w:p>
            </w:tc>
          </w:sdtContent>
        </w:sdt>
      </w:tr>
    </w:tbl>
    <w:p w14:paraId="2B8BC512" w14:textId="77777777" w:rsidR="009C2E27" w:rsidRDefault="009C2E27" w:rsidP="00F428F9">
      <w:pPr>
        <w:spacing w:after="0" w:line="278" w:lineRule="auto"/>
        <w:rPr>
          <w:rFonts w:ascii="Arial" w:hAnsi="Arial" w:cs="Arial"/>
          <w:b/>
          <w:bCs/>
          <w:sz w:val="24"/>
          <w:szCs w:val="24"/>
        </w:rPr>
      </w:pPr>
    </w:p>
    <w:p w14:paraId="19845D41" w14:textId="77777777" w:rsidR="009C2E27" w:rsidRDefault="009C2E27" w:rsidP="00F428F9">
      <w:pPr>
        <w:spacing w:after="0" w:line="278" w:lineRule="auto"/>
        <w:rPr>
          <w:rFonts w:ascii="Arial" w:hAnsi="Arial" w:cs="Arial"/>
          <w:b/>
          <w:bCs/>
          <w:sz w:val="24"/>
          <w:szCs w:val="24"/>
        </w:rPr>
      </w:pPr>
    </w:p>
    <w:p w14:paraId="6821C5E6" w14:textId="2C14155D" w:rsidR="00E80296" w:rsidRDefault="009C2E27" w:rsidP="00F428F9">
      <w:pPr>
        <w:spacing w:after="0" w:line="278" w:lineRule="auto"/>
        <w:rPr>
          <w:rFonts w:ascii="Arial" w:hAnsi="Arial" w:cs="Arial"/>
          <w:b/>
          <w:bCs/>
          <w:sz w:val="24"/>
          <w:szCs w:val="24"/>
        </w:rPr>
      </w:pPr>
      <w:r>
        <w:rPr>
          <w:rFonts w:ascii="Arial" w:hAnsi="Arial" w:cs="Arial"/>
          <w:b/>
          <w:bCs/>
          <w:sz w:val="24"/>
          <w:szCs w:val="24"/>
        </w:rPr>
        <w:br w:type="textWrapping" w:clear="all"/>
      </w: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45BFAB70" w14:textId="77777777" w:rsidR="00A5484A" w:rsidRDefault="00A5484A" w:rsidP="00F428F9">
      <w:pPr>
        <w:spacing w:after="0" w:line="278" w:lineRule="auto"/>
        <w:jc w:val="both"/>
        <w:rPr>
          <w:rFonts w:ascii="Arial" w:hAnsi="Arial" w:cs="Arial"/>
          <w:b/>
          <w:bCs/>
          <w:sz w:val="24"/>
          <w:szCs w:val="24"/>
        </w:rPr>
      </w:pPr>
    </w:p>
    <w:p w14:paraId="0420B18E" w14:textId="77777777" w:rsidR="00A5484A" w:rsidRPr="00A5484A" w:rsidRDefault="00A5484A" w:rsidP="00A5484A">
      <w:pPr>
        <w:rPr>
          <w:rFonts w:ascii="Arial" w:hAnsi="Arial" w:cs="Arial"/>
          <w:sz w:val="24"/>
          <w:szCs w:val="24"/>
        </w:rPr>
      </w:pPr>
      <w:r w:rsidRPr="00A5484A">
        <w:rPr>
          <w:rFonts w:ascii="Arial" w:hAnsi="Arial" w:cs="Arial"/>
          <w:sz w:val="24"/>
          <w:szCs w:val="24"/>
        </w:rPr>
        <w:t>The Strategic Commissioning Lead provides senior leadership to develop and deliver commissioning strategies that enable people to live independently for longer. The role drives a shift from reactive care to proactive, strengths</w:t>
      </w:r>
      <w:r w:rsidRPr="00A5484A">
        <w:rPr>
          <w:rFonts w:ascii="Arial" w:hAnsi="Arial" w:cs="Arial"/>
          <w:sz w:val="24"/>
          <w:szCs w:val="24"/>
        </w:rPr>
        <w:noBreakHyphen/>
        <w:t>based and community</w:t>
      </w:r>
      <w:r w:rsidRPr="00A5484A">
        <w:rPr>
          <w:rFonts w:ascii="Arial" w:hAnsi="Arial" w:cs="Arial"/>
          <w:sz w:val="24"/>
          <w:szCs w:val="24"/>
        </w:rPr>
        <w:noBreakHyphen/>
        <w:t>focused support. Working through strong partnerships, co</w:t>
      </w:r>
      <w:r w:rsidRPr="00A5484A">
        <w:rPr>
          <w:rFonts w:ascii="Arial" w:hAnsi="Arial" w:cs="Arial"/>
          <w:sz w:val="24"/>
          <w:szCs w:val="24"/>
        </w:rPr>
        <w:noBreakHyphen/>
        <w:t>production and effective market shaping, the postholder ensures high</w:t>
      </w:r>
      <w:r w:rsidRPr="00A5484A">
        <w:rPr>
          <w:rFonts w:ascii="Arial" w:hAnsi="Arial" w:cs="Arial"/>
          <w:sz w:val="24"/>
          <w:szCs w:val="24"/>
        </w:rPr>
        <w:noBreakHyphen/>
        <w:t>quality, outcome</w:t>
      </w:r>
      <w:r w:rsidRPr="00A5484A">
        <w:rPr>
          <w:rFonts w:ascii="Arial" w:hAnsi="Arial" w:cs="Arial"/>
          <w:sz w:val="24"/>
          <w:szCs w:val="24"/>
        </w:rPr>
        <w:noBreakHyphen/>
        <w:t>focused services aligned to what matters most to residents.</w:t>
      </w:r>
    </w:p>
    <w:p w14:paraId="723BFD91" w14:textId="5BB2676A" w:rsidR="00A5484A" w:rsidRPr="00A5484A" w:rsidRDefault="00A5484A" w:rsidP="00A5484A">
      <w:pPr>
        <w:rPr>
          <w:rFonts w:ascii="Arial" w:hAnsi="Arial" w:cs="Arial"/>
          <w:sz w:val="24"/>
          <w:szCs w:val="24"/>
        </w:rPr>
      </w:pPr>
      <w:r w:rsidRPr="00A5484A">
        <w:rPr>
          <w:rFonts w:ascii="Arial" w:hAnsi="Arial" w:cs="Arial"/>
          <w:sz w:val="24"/>
          <w:szCs w:val="24"/>
        </w:rPr>
        <w:t>They embed robust governance, performance assurance and financial accountability across prevention, independence and short</w:t>
      </w:r>
      <w:r w:rsidRPr="00A5484A">
        <w:rPr>
          <w:rFonts w:ascii="Arial" w:hAnsi="Arial" w:cs="Arial"/>
          <w:sz w:val="24"/>
          <w:szCs w:val="24"/>
        </w:rPr>
        <w:noBreakHyphen/>
        <w:t>term support pathways, ensuring compliance with statutory duties, Care Act principles, safeguarding requirements and national standards.</w:t>
      </w:r>
    </w:p>
    <w:sdt>
      <w:sdtPr>
        <w:id w:val="846061520"/>
        <w:placeholder>
          <w:docPart w:val="DefaultPlaceholder_-1854013440"/>
        </w:placeholder>
      </w:sdtPr>
      <w:sdtEndPr>
        <w:rPr>
          <w:rFonts w:ascii="Arial" w:hAnsi="Arial" w:cs="Arial"/>
          <w:sz w:val="24"/>
          <w:szCs w:val="24"/>
        </w:rPr>
      </w:sdtEndPr>
      <w:sdtContent>
        <w:p w14:paraId="74F2F3FC" w14:textId="0CDE8AFD" w:rsidR="00A5484A" w:rsidRPr="00A5484A" w:rsidRDefault="00A5484A" w:rsidP="00A5484A">
          <w:pPr>
            <w:rPr>
              <w:rFonts w:ascii="Arial" w:hAnsi="Arial" w:cs="Arial"/>
              <w:sz w:val="24"/>
              <w:szCs w:val="24"/>
            </w:rPr>
          </w:pPr>
          <w:r w:rsidRPr="00A5484A">
            <w:rPr>
              <w:rFonts w:ascii="Arial" w:hAnsi="Arial" w:cs="Arial"/>
              <w:sz w:val="24"/>
              <w:szCs w:val="24"/>
            </w:rPr>
            <w:t>The postholder will provide visible, values</w:t>
          </w:r>
          <w:r w:rsidRPr="00A5484A">
            <w:rPr>
              <w:rFonts w:ascii="Arial" w:hAnsi="Arial" w:cs="Arial"/>
              <w:sz w:val="24"/>
              <w:szCs w:val="24"/>
            </w:rPr>
            <w:noBreakHyphen/>
            <w:t>based leadership within Adult Social Care, role</w:t>
          </w:r>
          <w:r w:rsidRPr="00A5484A">
            <w:rPr>
              <w:rFonts w:ascii="Arial" w:hAnsi="Arial" w:cs="Arial"/>
              <w:sz w:val="24"/>
              <w:szCs w:val="24"/>
            </w:rPr>
            <w:noBreakHyphen/>
            <w:t>modelling a collaborative, resident</w:t>
          </w:r>
          <w:r w:rsidRPr="00A5484A">
            <w:rPr>
              <w:rFonts w:ascii="Arial" w:hAnsi="Arial" w:cs="Arial"/>
              <w:sz w:val="24"/>
              <w:szCs w:val="24"/>
            </w:rPr>
            <w:noBreakHyphen/>
            <w:t>focused and outcome</w:t>
          </w:r>
          <w:r w:rsidRPr="00A5484A">
            <w:rPr>
              <w:rFonts w:ascii="Arial" w:hAnsi="Arial" w:cs="Arial"/>
              <w:sz w:val="24"/>
              <w:szCs w:val="24"/>
            </w:rPr>
            <w:noBreakHyphen/>
            <w:t xml:space="preserve">driven approach. Engaging residents, carers, and local partners in the commissioning cycle. They will lead the development and delivery of commissioning strategies that emphasise prevention, early intervention, independence, personalisation and the expansion of community capacity. </w:t>
          </w:r>
        </w:p>
        <w:p w14:paraId="278702A9" w14:textId="77777777" w:rsidR="00A5484A" w:rsidRPr="00A5484A" w:rsidRDefault="00A5484A" w:rsidP="00A5484A">
          <w:pPr>
            <w:rPr>
              <w:rFonts w:ascii="Arial" w:hAnsi="Arial" w:cs="Arial"/>
              <w:sz w:val="24"/>
              <w:szCs w:val="24"/>
            </w:rPr>
          </w:pPr>
          <w:r w:rsidRPr="00A5484A">
            <w:rPr>
              <w:rFonts w:ascii="Arial" w:hAnsi="Arial" w:cs="Arial"/>
              <w:sz w:val="24"/>
              <w:szCs w:val="24"/>
            </w:rPr>
            <w:t>Central to the role is the shaping of sustainable, high</w:t>
          </w:r>
          <w:r w:rsidRPr="00A5484A">
            <w:rPr>
              <w:rFonts w:ascii="Arial" w:hAnsi="Arial" w:cs="Arial"/>
              <w:sz w:val="24"/>
              <w:szCs w:val="24"/>
            </w:rPr>
            <w:noBreakHyphen/>
            <w:t>quality care markets that build on what people and communities can do for themselves (strengths-based), utilizing local assets across communities, developing sustainable supported living, extra care, domiciliary care, Preparing for Adulthood pathways, Working Age Adults services and broader housing</w:t>
          </w:r>
          <w:r w:rsidRPr="00A5484A">
            <w:rPr>
              <w:rFonts w:ascii="Arial" w:hAnsi="Arial" w:cs="Arial"/>
              <w:sz w:val="24"/>
              <w:szCs w:val="24"/>
            </w:rPr>
            <w:noBreakHyphen/>
            <w:t xml:space="preserve">related support. The role also champions the duties of the Care Act, ensuring wellbeing, choice, control and proportionality are embedded consistently across all commissioned provision. </w:t>
          </w:r>
        </w:p>
        <w:p w14:paraId="017DC778" w14:textId="77777777" w:rsidR="00A5484A" w:rsidRPr="00A5484A" w:rsidRDefault="00A5484A" w:rsidP="00A5484A">
          <w:pPr>
            <w:rPr>
              <w:rFonts w:ascii="Arial" w:hAnsi="Arial" w:cs="Arial"/>
              <w:sz w:val="24"/>
              <w:szCs w:val="24"/>
            </w:rPr>
          </w:pPr>
          <w:r w:rsidRPr="00A5484A">
            <w:rPr>
              <w:rFonts w:ascii="Arial" w:hAnsi="Arial" w:cs="Arial"/>
              <w:sz w:val="24"/>
              <w:szCs w:val="24"/>
            </w:rPr>
            <w:t>In addition, the postholder will drive the strategic development of reablement, technology</w:t>
          </w:r>
          <w:r w:rsidRPr="00A5484A">
            <w:rPr>
              <w:rFonts w:ascii="Arial" w:hAnsi="Arial" w:cs="Arial"/>
              <w:sz w:val="24"/>
              <w:szCs w:val="24"/>
            </w:rPr>
            <w:noBreakHyphen/>
            <w:t>enabled care and community equipment to reduce dependence on long</w:t>
          </w:r>
          <w:r w:rsidRPr="00A5484A">
            <w:rPr>
              <w:rFonts w:ascii="Arial" w:hAnsi="Arial" w:cs="Arial"/>
              <w:sz w:val="24"/>
              <w:szCs w:val="24"/>
            </w:rPr>
            <w:noBreakHyphen/>
            <w:t xml:space="preserve">term or intensive services, while strengthening safeguarding assurance, governance and risk management across the commissioning system. </w:t>
          </w:r>
        </w:p>
        <w:p w14:paraId="5159F14D" w14:textId="77777777" w:rsidR="00A5484A" w:rsidRPr="00A5484A" w:rsidRDefault="00A5484A" w:rsidP="00A5484A">
          <w:pPr>
            <w:rPr>
              <w:rFonts w:ascii="Arial" w:hAnsi="Arial" w:cs="Arial"/>
              <w:sz w:val="24"/>
              <w:szCs w:val="24"/>
            </w:rPr>
          </w:pPr>
          <w:r w:rsidRPr="00A5484A">
            <w:rPr>
              <w:rFonts w:ascii="Arial" w:hAnsi="Arial" w:cs="Arial"/>
              <w:sz w:val="24"/>
              <w:szCs w:val="24"/>
            </w:rPr>
            <w:t>They will act as a trusted expert to the Associate Director and will deputise where required.</w:t>
          </w:r>
        </w:p>
        <w:p w14:paraId="2C6118B5" w14:textId="028B0559" w:rsidR="00FD32F3" w:rsidRPr="00FD32F3" w:rsidRDefault="00FD32F3" w:rsidP="00A5484A">
          <w:pPr>
            <w:pStyle w:val="ListParagraph"/>
            <w:spacing w:after="120" w:line="240" w:lineRule="auto"/>
            <w:ind w:left="357"/>
            <w:contextualSpacing w:val="0"/>
            <w:rPr>
              <w:rFonts w:ascii="Arial" w:eastAsia="Times New Roman" w:hAnsi="Arial" w:cs="Arial"/>
              <w:sz w:val="24"/>
              <w:szCs w:val="24"/>
              <w:lang w:eastAsia="en-GB"/>
            </w:rPr>
          </w:pPr>
        </w:p>
        <w:p w14:paraId="2F7222A8" w14:textId="54767E34" w:rsidR="001545C0" w:rsidRPr="009C2E27" w:rsidRDefault="001545C0" w:rsidP="00FD32F3">
          <w:pPr>
            <w:pStyle w:val="ListParagraph"/>
            <w:spacing w:after="120" w:line="240" w:lineRule="auto"/>
            <w:ind w:left="360"/>
            <w:contextualSpacing w:val="0"/>
            <w:rPr>
              <w:rFonts w:ascii="Arial" w:eastAsia="Times New Roman" w:hAnsi="Arial" w:cs="Arial"/>
              <w:lang w:eastAsia="en-GB"/>
            </w:rPr>
          </w:pPr>
        </w:p>
        <w:p w14:paraId="4571C658" w14:textId="77777777" w:rsidR="009C2E27" w:rsidRDefault="00DB24E2" w:rsidP="009E3EB6">
          <w:pPr>
            <w:spacing w:after="0" w:line="278" w:lineRule="auto"/>
            <w:jc w:val="both"/>
            <w:rPr>
              <w:rFonts w:ascii="Arial" w:hAnsi="Arial" w:cs="Arial"/>
              <w:sz w:val="24"/>
              <w:szCs w:val="24"/>
            </w:rPr>
          </w:pPr>
        </w:p>
      </w:sdtContent>
    </w:sdt>
    <w:p w14:paraId="56795F8B" w14:textId="31AFEF08"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05FEBAFD" w14:textId="77777777" w:rsidR="00A45213" w:rsidRDefault="00A45213" w:rsidP="00F428F9">
      <w:pPr>
        <w:spacing w:after="0" w:line="278" w:lineRule="auto"/>
        <w:jc w:val="both"/>
        <w:rPr>
          <w:rFonts w:ascii="Arial" w:hAnsi="Arial" w:cs="Arial"/>
          <w:sz w:val="20"/>
          <w:szCs w:val="20"/>
        </w:rPr>
      </w:pPr>
    </w:p>
    <w:p w14:paraId="1540FD61"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Provide professional leadership across commissioning teams, building a high</w:t>
      </w:r>
      <w:r w:rsidRPr="00A5484A">
        <w:rPr>
          <w:rFonts w:ascii="Arial" w:hAnsi="Arial" w:cs="Arial"/>
          <w:sz w:val="24"/>
          <w:szCs w:val="24"/>
        </w:rPr>
        <w:noBreakHyphen/>
        <w:t>performing, inclusive and resilient workforce, with adherence to policy, legislation, and regulatory frameworks related to health and social care commissioning.</w:t>
      </w:r>
    </w:p>
    <w:p w14:paraId="79452689"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Accountable for managing service budget and ensuring that services are delivered efficiently and effectively within the available financial resources and in line with the council's financial regulations and achieving any savings identified. </w:t>
      </w:r>
    </w:p>
    <w:p w14:paraId="6CE44DBA" w14:textId="77777777" w:rsidR="00A5484A" w:rsidRPr="00A5484A" w:rsidRDefault="00A5484A" w:rsidP="00A5484A">
      <w:pPr>
        <w:pStyle w:val="ListParagraph"/>
        <w:numPr>
          <w:ilvl w:val="0"/>
          <w:numId w:val="28"/>
        </w:numPr>
        <w:spacing w:after="120" w:line="240" w:lineRule="auto"/>
        <w:contextualSpacing w:val="0"/>
        <w:jc w:val="both"/>
        <w:rPr>
          <w:rFonts w:ascii="Arial" w:hAnsi="Arial" w:cs="Arial"/>
          <w:sz w:val="24"/>
          <w:szCs w:val="24"/>
        </w:rPr>
      </w:pPr>
      <w:r w:rsidRPr="00A5484A">
        <w:rPr>
          <w:rFonts w:ascii="Arial" w:hAnsi="Arial" w:cs="Arial"/>
          <w:sz w:val="24"/>
          <w:szCs w:val="24"/>
        </w:rPr>
        <w:t xml:space="preserve">Lead the full commissioning cycle; needs assessment, market engagement, tendering, specification development, procurement, contract management, performance oversight and service redesign. </w:t>
      </w:r>
    </w:p>
    <w:p w14:paraId="0D86D16F" w14:textId="77777777" w:rsidR="00A5484A" w:rsidRPr="00A5484A" w:rsidRDefault="00A5484A" w:rsidP="00A5484A">
      <w:pPr>
        <w:pStyle w:val="ListParagraph"/>
        <w:numPr>
          <w:ilvl w:val="0"/>
          <w:numId w:val="28"/>
        </w:numPr>
        <w:spacing w:after="120" w:line="240" w:lineRule="auto"/>
        <w:contextualSpacing w:val="0"/>
        <w:rPr>
          <w:rFonts w:ascii="Arial" w:hAnsi="Arial" w:cs="Arial"/>
          <w:sz w:val="24"/>
          <w:szCs w:val="24"/>
        </w:rPr>
      </w:pPr>
      <w:r w:rsidRPr="00A5484A">
        <w:rPr>
          <w:rFonts w:ascii="Arial" w:hAnsi="Arial" w:cs="Arial"/>
          <w:sz w:val="24"/>
          <w:szCs w:val="24"/>
        </w:rPr>
        <w:t>To lead market sustainability planning, including cost of care, provider failure management and sufficiency strategies across priority areas.</w:t>
      </w:r>
    </w:p>
    <w:p w14:paraId="081D425B" w14:textId="77777777" w:rsidR="00A5484A" w:rsidRPr="00A5484A" w:rsidRDefault="00A5484A" w:rsidP="00A5484A">
      <w:pPr>
        <w:pStyle w:val="ListParagraph"/>
        <w:numPr>
          <w:ilvl w:val="0"/>
          <w:numId w:val="28"/>
        </w:numPr>
        <w:spacing w:after="120" w:line="240" w:lineRule="auto"/>
        <w:contextualSpacing w:val="0"/>
        <w:jc w:val="both"/>
        <w:rPr>
          <w:rFonts w:ascii="Arial" w:hAnsi="Arial" w:cs="Arial"/>
          <w:sz w:val="24"/>
          <w:szCs w:val="24"/>
        </w:rPr>
      </w:pPr>
      <w:r w:rsidRPr="00A5484A">
        <w:rPr>
          <w:rFonts w:ascii="Arial" w:hAnsi="Arial" w:cs="Arial"/>
          <w:sz w:val="24"/>
          <w:szCs w:val="24"/>
        </w:rPr>
        <w:t>Drive transformation aligned to the council’s operating model, ensuring efficient, joined</w:t>
      </w:r>
      <w:r w:rsidRPr="00A5484A">
        <w:rPr>
          <w:rFonts w:ascii="Arial" w:hAnsi="Arial" w:cs="Arial"/>
          <w:sz w:val="24"/>
          <w:szCs w:val="24"/>
        </w:rPr>
        <w:noBreakHyphen/>
        <w:t xml:space="preserve">up and sustainable services. </w:t>
      </w:r>
    </w:p>
    <w:p w14:paraId="658744EB" w14:textId="77777777" w:rsidR="00A5484A" w:rsidRPr="00A5484A" w:rsidRDefault="00A5484A" w:rsidP="00A5484A">
      <w:pPr>
        <w:pStyle w:val="ListParagraph"/>
        <w:numPr>
          <w:ilvl w:val="0"/>
          <w:numId w:val="28"/>
        </w:numPr>
        <w:spacing w:after="120" w:line="240" w:lineRule="auto"/>
        <w:contextualSpacing w:val="0"/>
        <w:rPr>
          <w:rFonts w:ascii="Arial" w:hAnsi="Arial" w:cs="Arial"/>
          <w:sz w:val="24"/>
          <w:szCs w:val="24"/>
        </w:rPr>
      </w:pPr>
      <w:r w:rsidRPr="00A5484A">
        <w:rPr>
          <w:rFonts w:ascii="Arial" w:hAnsi="Arial" w:cs="Arial"/>
          <w:sz w:val="24"/>
          <w:szCs w:val="24"/>
        </w:rPr>
        <w:t>Promote a culture of co</w:t>
      </w:r>
      <w:r w:rsidRPr="00A5484A">
        <w:rPr>
          <w:rFonts w:ascii="Arial" w:hAnsi="Arial" w:cs="Arial"/>
          <w:sz w:val="24"/>
          <w:szCs w:val="24"/>
        </w:rPr>
        <w:noBreakHyphen/>
        <w:t>design and innovation, embedding learning from experience and data</w:t>
      </w:r>
      <w:r w:rsidRPr="00A5484A">
        <w:rPr>
          <w:rFonts w:ascii="Arial" w:hAnsi="Arial" w:cs="Arial"/>
          <w:sz w:val="24"/>
          <w:szCs w:val="24"/>
        </w:rPr>
        <w:noBreakHyphen/>
        <w:t>driven decision</w:t>
      </w:r>
      <w:r w:rsidRPr="00A5484A">
        <w:rPr>
          <w:rFonts w:ascii="Arial" w:hAnsi="Arial" w:cs="Arial"/>
          <w:sz w:val="24"/>
          <w:szCs w:val="24"/>
        </w:rPr>
        <w:noBreakHyphen/>
        <w:t>making to support continuous improvement and strengthen smart, collaborative ways of working.</w:t>
      </w:r>
    </w:p>
    <w:p w14:paraId="116BDD7D" w14:textId="77777777" w:rsidR="00A5484A" w:rsidRPr="00A5484A" w:rsidRDefault="00A5484A" w:rsidP="00A5484A">
      <w:pPr>
        <w:pStyle w:val="ListParagraph"/>
        <w:numPr>
          <w:ilvl w:val="0"/>
          <w:numId w:val="28"/>
        </w:numPr>
        <w:spacing w:after="120" w:line="240" w:lineRule="auto"/>
        <w:ind w:left="357" w:hanging="357"/>
        <w:contextualSpacing w:val="0"/>
        <w:rPr>
          <w:rFonts w:ascii="Arial" w:hAnsi="Arial" w:cs="Arial"/>
          <w:sz w:val="24"/>
          <w:szCs w:val="24"/>
        </w:rPr>
      </w:pPr>
      <w:r w:rsidRPr="00A5484A">
        <w:rPr>
          <w:rFonts w:ascii="Arial" w:hAnsi="Arial" w:cs="Arial"/>
          <w:sz w:val="24"/>
          <w:szCs w:val="24"/>
        </w:rPr>
        <w:t xml:space="preserve">Lead the adult social care commissioning service in Dudley in respect of </w:t>
      </w:r>
    </w:p>
    <w:p w14:paraId="721CD062" w14:textId="77777777" w:rsidR="00A5484A" w:rsidRPr="00A5484A" w:rsidRDefault="00A5484A" w:rsidP="00A5484A">
      <w:pPr>
        <w:pStyle w:val="ListParagraph"/>
        <w:numPr>
          <w:ilvl w:val="1"/>
          <w:numId w:val="29"/>
        </w:numPr>
        <w:spacing w:after="120" w:line="240" w:lineRule="auto"/>
        <w:ind w:left="993" w:hanging="426"/>
        <w:contextualSpacing w:val="0"/>
        <w:rPr>
          <w:rFonts w:ascii="Arial" w:hAnsi="Arial" w:cs="Arial"/>
          <w:sz w:val="24"/>
          <w:szCs w:val="24"/>
        </w:rPr>
      </w:pPr>
      <w:r w:rsidRPr="00A5484A">
        <w:rPr>
          <w:rFonts w:ascii="Arial" w:hAnsi="Arial" w:cs="Arial"/>
          <w:b/>
          <w:bCs/>
          <w:sz w:val="24"/>
          <w:szCs w:val="24"/>
        </w:rPr>
        <w:t>Prevention, wellbeing and community connection;</w:t>
      </w:r>
      <w:r w:rsidRPr="00A5484A">
        <w:rPr>
          <w:rFonts w:ascii="Arial" w:hAnsi="Arial" w:cs="Arial"/>
          <w:sz w:val="24"/>
          <w:szCs w:val="24"/>
        </w:rPr>
        <w:t xml:space="preserve"> including shaping neighbourhood-based support, voluntary and community sector provision, dementia community services, self-directed support including direct payments and personal assistant markets, technology enabled care, telecare and community equipment services</w:t>
      </w:r>
    </w:p>
    <w:p w14:paraId="567346D9" w14:textId="77777777" w:rsidR="00A5484A" w:rsidRPr="00A5484A" w:rsidRDefault="00A5484A" w:rsidP="00A5484A">
      <w:pPr>
        <w:pStyle w:val="ListParagraph"/>
        <w:numPr>
          <w:ilvl w:val="1"/>
          <w:numId w:val="29"/>
        </w:numPr>
        <w:spacing w:after="120" w:line="240" w:lineRule="auto"/>
        <w:ind w:left="993" w:hanging="426"/>
        <w:contextualSpacing w:val="0"/>
        <w:rPr>
          <w:rFonts w:ascii="Arial" w:hAnsi="Arial" w:cs="Arial"/>
          <w:sz w:val="24"/>
          <w:szCs w:val="24"/>
        </w:rPr>
      </w:pPr>
      <w:r w:rsidRPr="00A5484A">
        <w:rPr>
          <w:rFonts w:ascii="Arial" w:hAnsi="Arial" w:cs="Arial"/>
          <w:b/>
          <w:bCs/>
          <w:sz w:val="24"/>
          <w:szCs w:val="24"/>
        </w:rPr>
        <w:t xml:space="preserve">Promoting independence, choice and control; </w:t>
      </w:r>
      <w:r w:rsidRPr="00A5484A">
        <w:rPr>
          <w:rFonts w:ascii="Arial" w:hAnsi="Arial" w:cs="Arial"/>
          <w:sz w:val="24"/>
          <w:szCs w:val="24"/>
        </w:rPr>
        <w:t>including accommodation and community support markets, supported living, extra care, domiciliary care, Shared Lives, Preparing for Adulthood pathways, Working Age Adults residential provision and housing-related support</w:t>
      </w:r>
    </w:p>
    <w:p w14:paraId="1F71C76E" w14:textId="77777777" w:rsidR="00A5484A" w:rsidRPr="00A5484A" w:rsidRDefault="00A5484A" w:rsidP="00A5484A">
      <w:pPr>
        <w:pStyle w:val="ListParagraph"/>
        <w:numPr>
          <w:ilvl w:val="1"/>
          <w:numId w:val="29"/>
        </w:numPr>
        <w:spacing w:after="120" w:line="240" w:lineRule="auto"/>
        <w:ind w:left="993" w:hanging="426"/>
        <w:contextualSpacing w:val="0"/>
        <w:rPr>
          <w:rFonts w:ascii="Arial" w:hAnsi="Arial" w:cs="Arial"/>
          <w:sz w:val="24"/>
          <w:szCs w:val="24"/>
        </w:rPr>
      </w:pPr>
      <w:r w:rsidRPr="00A5484A">
        <w:rPr>
          <w:rFonts w:ascii="Arial" w:hAnsi="Arial" w:cs="Arial"/>
          <w:b/>
          <w:bCs/>
          <w:sz w:val="24"/>
          <w:szCs w:val="24"/>
        </w:rPr>
        <w:t>Safeguarding short-term outcomes and integrated support</w:t>
      </w:r>
      <w:r w:rsidRPr="00A5484A">
        <w:rPr>
          <w:rFonts w:ascii="Arial" w:hAnsi="Arial" w:cs="Arial"/>
          <w:sz w:val="24"/>
          <w:szCs w:val="24"/>
        </w:rPr>
        <w:t xml:space="preserve">; shaping and sustaining Dudley’s residential, nursing and step-down care markets, safeguarding strategy, care home sustainability, short-term and crisis support pathways, hospital discharge and step-down pathways, respite provision, integrated health and care responses and Better Care Fund programmes </w:t>
      </w:r>
    </w:p>
    <w:p w14:paraId="3778C107" w14:textId="77777777" w:rsidR="009C2E27" w:rsidRDefault="009C2E27" w:rsidP="00F428F9">
      <w:pPr>
        <w:spacing w:after="0" w:line="278" w:lineRule="auto"/>
        <w:jc w:val="both"/>
        <w:rPr>
          <w:rFonts w:ascii="Arial" w:hAnsi="Arial" w:cs="Arial"/>
          <w:sz w:val="20"/>
          <w:szCs w:val="20"/>
        </w:rPr>
      </w:pPr>
    </w:p>
    <w:p w14:paraId="11C4F23D" w14:textId="77777777" w:rsidR="00A5484A" w:rsidRDefault="00A5484A" w:rsidP="00A5484A">
      <w:pPr>
        <w:rPr>
          <w:rFonts w:ascii="Arial" w:hAnsi="Arial" w:cs="Arial"/>
          <w:b/>
        </w:rPr>
      </w:pPr>
      <w:r w:rsidRPr="003B122F">
        <w:rPr>
          <w:rFonts w:ascii="Arial" w:hAnsi="Arial" w:cs="Arial"/>
          <w:b/>
        </w:rPr>
        <w:t>Taking accountability and Operational Leadership for:</w:t>
      </w:r>
    </w:p>
    <w:tbl>
      <w:tblPr>
        <w:tblStyle w:val="TableGrid"/>
        <w:tblW w:w="9639" w:type="dxa"/>
        <w:tblInd w:w="-5" w:type="dxa"/>
        <w:tblLook w:val="04A0" w:firstRow="1" w:lastRow="0" w:firstColumn="1" w:lastColumn="0" w:noHBand="0" w:noVBand="1"/>
      </w:tblPr>
      <w:tblGrid>
        <w:gridCol w:w="4837"/>
        <w:gridCol w:w="4802"/>
      </w:tblGrid>
      <w:tr w:rsidR="00A5484A" w:rsidRPr="00A82D08" w14:paraId="2038E2AF" w14:textId="77777777" w:rsidTr="005124C9">
        <w:tc>
          <w:tcPr>
            <w:tcW w:w="4837" w:type="dxa"/>
          </w:tcPr>
          <w:p w14:paraId="35749E26" w14:textId="77777777" w:rsidR="00A5484A" w:rsidRPr="00CE4F99" w:rsidRDefault="00A5484A" w:rsidP="005124C9">
            <w:pPr>
              <w:spacing w:after="120"/>
              <w:ind w:left="249" w:hanging="249"/>
              <w:rPr>
                <w:rFonts w:ascii="Arial" w:hAnsi="Arial" w:cs="Arial"/>
                <w:b/>
                <w:bCs/>
              </w:rPr>
            </w:pPr>
            <w:r w:rsidRPr="00CE4F99">
              <w:rPr>
                <w:rFonts w:ascii="Arial" w:hAnsi="Arial" w:cs="Arial"/>
                <w:b/>
                <w:bCs/>
              </w:rPr>
              <w:t xml:space="preserve">Leadership and Service Delivery </w:t>
            </w:r>
          </w:p>
          <w:p w14:paraId="55E3F77D"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Provide visible, professional leadership across all teams and functions. </w:t>
            </w:r>
          </w:p>
          <w:p w14:paraId="259A4E87"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Lead the development and delivery of commissioning strategies that promote prevention, early intervention, independence, choice, control and community</w:t>
            </w:r>
            <w:r w:rsidRPr="001B5526">
              <w:rPr>
                <w:rFonts w:ascii="Arial" w:hAnsi="Arial" w:cs="Arial"/>
              </w:rPr>
              <w:noBreakHyphen/>
              <w:t xml:space="preserve">centred care. </w:t>
            </w:r>
          </w:p>
          <w:p w14:paraId="2BC35BE6"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lastRenderedPageBreak/>
              <w:t>Shape and sustain high</w:t>
            </w:r>
            <w:r w:rsidRPr="001B5526">
              <w:rPr>
                <w:rFonts w:ascii="Arial" w:hAnsi="Arial" w:cs="Arial"/>
              </w:rPr>
              <w:noBreakHyphen/>
              <w:t>quality, value</w:t>
            </w:r>
            <w:r w:rsidRPr="001B5526">
              <w:rPr>
                <w:rFonts w:ascii="Arial" w:hAnsi="Arial" w:cs="Arial"/>
              </w:rPr>
              <w:noBreakHyphen/>
              <w:t>for</w:t>
            </w:r>
            <w:r w:rsidRPr="001B5526">
              <w:rPr>
                <w:rFonts w:ascii="Arial" w:hAnsi="Arial" w:cs="Arial"/>
              </w:rPr>
              <w:noBreakHyphen/>
              <w:t xml:space="preserve">money care markets across supported living, extra care, residential and nursing provision, domiciliary care, Shared Lives, Preparing for Adulthood and Working Age Adults services. </w:t>
            </w:r>
          </w:p>
          <w:p w14:paraId="00A94BA5"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Lead the full commissioning cycle, including needs assessment, market engagement, tendering, specification development, procurement, contract management, performance monitoring and service redesign or decommissioning. </w:t>
            </w:r>
          </w:p>
          <w:p w14:paraId="79C7982F"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Drive service redesign and market development across independence pathways, including transformation of domiciliary care, supported living outcome models and accommodation solutions that reduce reliance on long</w:t>
            </w:r>
            <w:r w:rsidRPr="001B5526">
              <w:rPr>
                <w:rFonts w:ascii="Arial" w:hAnsi="Arial" w:cs="Arial"/>
              </w:rPr>
              <w:noBreakHyphen/>
              <w:t xml:space="preserve">term care. </w:t>
            </w:r>
          </w:p>
          <w:p w14:paraId="79263975"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Motivate, develop and support commissioning teams to deliver high performance and uphold Council values and behaviours. </w:t>
            </w:r>
          </w:p>
          <w:p w14:paraId="4A7748F2"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Provide strong professional leadership, ensuring compliance with legislation, commissioning standards and regulatory requirements. </w:t>
            </w:r>
          </w:p>
          <w:p w14:paraId="5D36471A"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Drive continuous improvement, innovation and transformation across all commissioned services. </w:t>
            </w:r>
          </w:p>
          <w:p w14:paraId="06528C76"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Ensure effective workforce planning, supervision, CPD, succession planning and reflective practice. </w:t>
            </w:r>
          </w:p>
          <w:p w14:paraId="27E34071" w14:textId="77777777" w:rsidR="00A5484A" w:rsidRPr="001B5526"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 xml:space="preserve">Build and champion a culture of equality, diversity, inclusion and ongoing learning. </w:t>
            </w:r>
          </w:p>
          <w:p w14:paraId="542C0405" w14:textId="77777777" w:rsidR="00A5484A" w:rsidRPr="00A82D08" w:rsidRDefault="00A5484A" w:rsidP="00A5484A">
            <w:pPr>
              <w:pStyle w:val="ListParagraph"/>
              <w:numPr>
                <w:ilvl w:val="0"/>
                <w:numId w:val="30"/>
              </w:numPr>
              <w:spacing w:after="120"/>
              <w:ind w:left="462" w:hanging="283"/>
              <w:rPr>
                <w:rFonts w:ascii="Arial" w:hAnsi="Arial" w:cs="Arial"/>
              </w:rPr>
            </w:pPr>
            <w:r w:rsidRPr="001B5526">
              <w:rPr>
                <w:rFonts w:ascii="Arial" w:hAnsi="Arial" w:cs="Arial"/>
              </w:rPr>
              <w:t>Ensure operational delivery is efficient, resilient, responsive and aligned to statutory duties, corporate priorities and agreed outcomes.</w:t>
            </w:r>
          </w:p>
        </w:tc>
        <w:tc>
          <w:tcPr>
            <w:tcW w:w="4802" w:type="dxa"/>
          </w:tcPr>
          <w:p w14:paraId="37A30CE8" w14:textId="77777777" w:rsidR="00A5484A" w:rsidRPr="00CE4F99" w:rsidRDefault="00A5484A" w:rsidP="005124C9">
            <w:pPr>
              <w:spacing w:after="120"/>
              <w:ind w:left="300" w:hanging="300"/>
              <w:rPr>
                <w:rFonts w:ascii="Arial" w:hAnsi="Arial" w:cs="Arial"/>
                <w:b/>
                <w:bCs/>
              </w:rPr>
            </w:pPr>
            <w:r w:rsidRPr="00CE4F99">
              <w:rPr>
                <w:rFonts w:ascii="Arial" w:hAnsi="Arial" w:cs="Arial"/>
                <w:b/>
                <w:bCs/>
              </w:rPr>
              <w:lastRenderedPageBreak/>
              <w:t>Governance, Compliance &amp; Assurance</w:t>
            </w:r>
          </w:p>
          <w:p w14:paraId="0532F900"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 xml:space="preserve">Ensure statutory and regulatory compliance across all Adult Social Care commissioning functions. </w:t>
            </w:r>
          </w:p>
          <w:p w14:paraId="0F872AE0"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Oversee high</w:t>
            </w:r>
            <w:r w:rsidRPr="00A82D08">
              <w:rPr>
                <w:rFonts w:ascii="Arial" w:hAnsi="Arial" w:cs="Arial"/>
              </w:rPr>
              <w:noBreakHyphen/>
              <w:t xml:space="preserve">quality, timely responses to FOIs, complaints and enquiries. </w:t>
            </w:r>
          </w:p>
          <w:p w14:paraId="4F849DDA"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 xml:space="preserve">Lead audit activity, performance reporting, risk management and wider governance </w:t>
            </w:r>
            <w:r w:rsidRPr="00A82D08">
              <w:rPr>
                <w:rFonts w:ascii="Arial" w:hAnsi="Arial" w:cs="Arial"/>
              </w:rPr>
              <w:lastRenderedPageBreak/>
              <w:t xml:space="preserve">arrangements, ensuring full adherence to corporate policies and procedures. </w:t>
            </w:r>
          </w:p>
          <w:p w14:paraId="2DA8A32A"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Develop, implement and maintain robust strategies, policies, procedures and quality</w:t>
            </w:r>
            <w:r w:rsidRPr="00A82D08">
              <w:rPr>
                <w:rFonts w:ascii="Arial" w:hAnsi="Arial" w:cs="Arial"/>
              </w:rPr>
              <w:noBreakHyphen/>
              <w:t xml:space="preserve">assurance frameworks that promote consistency, transparency and high ethical standards. </w:t>
            </w:r>
          </w:p>
          <w:p w14:paraId="39885C79"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Lead performance reporting, assurance processes and internal controls, ensuring accurate, evidence</w:t>
            </w:r>
            <w:r w:rsidRPr="00A82D08">
              <w:rPr>
                <w:rFonts w:ascii="Arial" w:hAnsi="Arial" w:cs="Arial"/>
              </w:rPr>
              <w:noBreakHyphen/>
              <w:t>based insights drive decision</w:t>
            </w:r>
            <w:r w:rsidRPr="00A82D08">
              <w:rPr>
                <w:rFonts w:ascii="Arial" w:hAnsi="Arial" w:cs="Arial"/>
              </w:rPr>
              <w:noBreakHyphen/>
              <w:t xml:space="preserve">making and service improvement. </w:t>
            </w:r>
          </w:p>
          <w:p w14:paraId="3F505C1C"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Ensure strong safeguarding processes are embedded across all commissioned services, providing accountability for high</w:t>
            </w:r>
            <w:r w:rsidRPr="00A82D08">
              <w:rPr>
                <w:rFonts w:ascii="Arial" w:hAnsi="Arial" w:cs="Arial"/>
              </w:rPr>
              <w:noBreakHyphen/>
              <w:t xml:space="preserve">quality practice and organisational assurance. </w:t>
            </w:r>
          </w:p>
          <w:p w14:paraId="08EA62F6"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 xml:space="preserve">Prepare and present professional reports, advice and assurance updates to committees, boards and elected members. </w:t>
            </w:r>
          </w:p>
          <w:p w14:paraId="22E3211B"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 xml:space="preserve">Work with Digital and ICT teams to support effective delivery, optimisation and governance of relevant systems and contracts. </w:t>
            </w:r>
          </w:p>
          <w:p w14:paraId="7E79C2F3" w14:textId="77777777" w:rsidR="00A5484A" w:rsidRPr="00A82D08" w:rsidRDefault="00A5484A" w:rsidP="00A5484A">
            <w:pPr>
              <w:pStyle w:val="ListParagraph"/>
              <w:numPr>
                <w:ilvl w:val="0"/>
                <w:numId w:val="24"/>
              </w:numPr>
              <w:spacing w:after="120"/>
              <w:ind w:left="438" w:hanging="284"/>
              <w:rPr>
                <w:rFonts w:ascii="Arial" w:hAnsi="Arial" w:cs="Arial"/>
              </w:rPr>
            </w:pPr>
            <w:r w:rsidRPr="00A82D08">
              <w:rPr>
                <w:rFonts w:ascii="Arial" w:hAnsi="Arial" w:cs="Arial"/>
              </w:rPr>
              <w:t>Deliver service plans, business plans, budget plans, workforce plans, equality impact assessments and actions arising from audits and inspections.</w:t>
            </w:r>
          </w:p>
        </w:tc>
      </w:tr>
      <w:tr w:rsidR="00A5484A" w:rsidRPr="00242833" w14:paraId="57AB3EF2" w14:textId="77777777" w:rsidTr="005124C9">
        <w:trPr>
          <w:trHeight w:val="699"/>
        </w:trPr>
        <w:tc>
          <w:tcPr>
            <w:tcW w:w="4837" w:type="dxa"/>
          </w:tcPr>
          <w:p w14:paraId="415D1789" w14:textId="77777777" w:rsidR="00A5484A" w:rsidRPr="00CE4F99" w:rsidRDefault="00A5484A" w:rsidP="005124C9">
            <w:pPr>
              <w:spacing w:after="120"/>
              <w:ind w:left="360" w:hanging="394"/>
              <w:jc w:val="both"/>
              <w:rPr>
                <w:rFonts w:ascii="Arial" w:hAnsi="Arial" w:cs="Arial"/>
                <w:b/>
                <w:bCs/>
              </w:rPr>
            </w:pPr>
            <w:r w:rsidRPr="00CE4F99">
              <w:rPr>
                <w:rFonts w:ascii="Arial" w:hAnsi="Arial" w:cs="Arial"/>
                <w:b/>
                <w:bCs/>
              </w:rPr>
              <w:lastRenderedPageBreak/>
              <w:t>Financial Leadership</w:t>
            </w:r>
          </w:p>
          <w:p w14:paraId="2B5CB2F2" w14:textId="77777777" w:rsidR="00A5484A" w:rsidRPr="00C4625D" w:rsidRDefault="00A5484A" w:rsidP="00A5484A">
            <w:pPr>
              <w:pStyle w:val="ListParagraph"/>
              <w:numPr>
                <w:ilvl w:val="0"/>
                <w:numId w:val="24"/>
              </w:numPr>
              <w:spacing w:after="120"/>
              <w:ind w:left="462" w:hanging="283"/>
              <w:rPr>
                <w:rFonts w:ascii="Arial" w:hAnsi="Arial" w:cs="Arial"/>
              </w:rPr>
            </w:pPr>
            <w:r w:rsidRPr="00C4625D">
              <w:rPr>
                <w:rFonts w:ascii="Arial" w:hAnsi="Arial" w:cs="Arial"/>
              </w:rPr>
              <w:t xml:space="preserve">Manage service budgets, ensuring strong financial controls, value for money, efficient resource allocation and delivery of agreed savings. </w:t>
            </w:r>
          </w:p>
          <w:p w14:paraId="1E49AF07" w14:textId="77777777" w:rsidR="00A5484A" w:rsidRPr="00C4625D" w:rsidRDefault="00A5484A" w:rsidP="00A5484A">
            <w:pPr>
              <w:pStyle w:val="ListParagraph"/>
              <w:numPr>
                <w:ilvl w:val="0"/>
                <w:numId w:val="24"/>
              </w:numPr>
              <w:spacing w:after="120"/>
              <w:ind w:left="462" w:hanging="283"/>
              <w:rPr>
                <w:rFonts w:ascii="Arial" w:hAnsi="Arial" w:cs="Arial"/>
              </w:rPr>
            </w:pPr>
            <w:r w:rsidRPr="00C4625D">
              <w:rPr>
                <w:rFonts w:ascii="Arial" w:hAnsi="Arial" w:cs="Arial"/>
              </w:rPr>
              <w:t xml:space="preserve">Forecast, analyse and report financial performance in line with corporate financial regulations and strategic priorities. </w:t>
            </w:r>
          </w:p>
          <w:p w14:paraId="0BCC7377" w14:textId="77777777" w:rsidR="00A5484A" w:rsidRPr="00C4625D" w:rsidRDefault="00A5484A" w:rsidP="00A5484A">
            <w:pPr>
              <w:pStyle w:val="ListParagraph"/>
              <w:numPr>
                <w:ilvl w:val="0"/>
                <w:numId w:val="24"/>
              </w:numPr>
              <w:spacing w:after="120"/>
              <w:ind w:left="462" w:hanging="283"/>
              <w:rPr>
                <w:rFonts w:ascii="Arial" w:hAnsi="Arial" w:cs="Arial"/>
              </w:rPr>
            </w:pPr>
            <w:r w:rsidRPr="00C4625D">
              <w:rPr>
                <w:rFonts w:ascii="Arial" w:hAnsi="Arial" w:cs="Arial"/>
              </w:rPr>
              <w:t>Ensure financial governance, probity and transparent decision</w:t>
            </w:r>
            <w:r w:rsidRPr="00C4625D">
              <w:rPr>
                <w:rFonts w:ascii="Arial" w:hAnsi="Arial" w:cs="Arial"/>
              </w:rPr>
              <w:noBreakHyphen/>
              <w:t xml:space="preserve">making, modelling high ethical standards in the stewardship of public funds. </w:t>
            </w:r>
          </w:p>
          <w:p w14:paraId="3D76607E" w14:textId="77777777" w:rsidR="00A5484A" w:rsidRPr="00C4625D" w:rsidRDefault="00A5484A" w:rsidP="00A5484A">
            <w:pPr>
              <w:pStyle w:val="ListParagraph"/>
              <w:numPr>
                <w:ilvl w:val="0"/>
                <w:numId w:val="24"/>
              </w:numPr>
              <w:spacing w:after="120"/>
              <w:ind w:left="462" w:hanging="283"/>
              <w:rPr>
                <w:rFonts w:ascii="Arial" w:hAnsi="Arial" w:cs="Arial"/>
              </w:rPr>
            </w:pPr>
            <w:r w:rsidRPr="00C4625D">
              <w:rPr>
                <w:rFonts w:ascii="Arial" w:hAnsi="Arial" w:cs="Arial"/>
              </w:rPr>
              <w:t xml:space="preserve">Use data, demand trends and predictive modelling to inform financial planning and </w:t>
            </w:r>
            <w:r w:rsidRPr="00C4625D">
              <w:rPr>
                <w:rFonts w:ascii="Arial" w:hAnsi="Arial" w:cs="Arial"/>
              </w:rPr>
              <w:lastRenderedPageBreak/>
              <w:t>strengthen long</w:t>
            </w:r>
            <w:r w:rsidRPr="00C4625D">
              <w:rPr>
                <w:rFonts w:ascii="Arial" w:hAnsi="Arial" w:cs="Arial"/>
              </w:rPr>
              <w:noBreakHyphen/>
              <w:t xml:space="preserve">term service sustainability. </w:t>
            </w:r>
          </w:p>
          <w:p w14:paraId="01608776" w14:textId="77777777" w:rsidR="00A5484A" w:rsidRPr="00C4625D" w:rsidRDefault="00A5484A" w:rsidP="00A5484A">
            <w:pPr>
              <w:pStyle w:val="ListParagraph"/>
              <w:numPr>
                <w:ilvl w:val="0"/>
                <w:numId w:val="24"/>
              </w:numPr>
              <w:spacing w:after="120"/>
              <w:ind w:left="462" w:hanging="283"/>
              <w:rPr>
                <w:rFonts w:ascii="Arial" w:hAnsi="Arial" w:cs="Arial"/>
              </w:rPr>
            </w:pPr>
            <w:r w:rsidRPr="00C4625D">
              <w:rPr>
                <w:rFonts w:ascii="Arial" w:hAnsi="Arial" w:cs="Arial"/>
              </w:rPr>
              <w:t>Lead contract management, commissioning oversight and procurement activity to secure cost</w:t>
            </w:r>
            <w:r w:rsidRPr="00C4625D">
              <w:rPr>
                <w:rFonts w:ascii="Arial" w:hAnsi="Arial" w:cs="Arial"/>
              </w:rPr>
              <w:noBreakHyphen/>
              <w:t>effective, high</w:t>
            </w:r>
            <w:r w:rsidRPr="00C4625D">
              <w:rPr>
                <w:rFonts w:ascii="Arial" w:hAnsi="Arial" w:cs="Arial"/>
              </w:rPr>
              <w:noBreakHyphen/>
              <w:t>quality provision.</w:t>
            </w:r>
          </w:p>
        </w:tc>
        <w:tc>
          <w:tcPr>
            <w:tcW w:w="4802" w:type="dxa"/>
          </w:tcPr>
          <w:p w14:paraId="6F396A7E" w14:textId="77777777" w:rsidR="00A5484A" w:rsidRPr="00CE4F99" w:rsidRDefault="00A5484A" w:rsidP="005124C9">
            <w:pPr>
              <w:spacing w:after="120"/>
              <w:jc w:val="both"/>
              <w:rPr>
                <w:rFonts w:ascii="Arial" w:hAnsi="Arial" w:cs="Arial"/>
                <w:b/>
                <w:bCs/>
              </w:rPr>
            </w:pPr>
            <w:r w:rsidRPr="00CE4F99">
              <w:rPr>
                <w:rFonts w:ascii="Arial" w:hAnsi="Arial" w:cs="Arial"/>
                <w:b/>
                <w:bCs/>
              </w:rPr>
              <w:lastRenderedPageBreak/>
              <w:t>Partnerships &amp; System Leadership</w:t>
            </w:r>
          </w:p>
          <w:p w14:paraId="08B75F8F" w14:textId="77777777" w:rsidR="00A5484A" w:rsidRPr="00242833" w:rsidRDefault="00A5484A" w:rsidP="00A5484A">
            <w:pPr>
              <w:pStyle w:val="ListParagraph"/>
              <w:numPr>
                <w:ilvl w:val="0"/>
                <w:numId w:val="24"/>
              </w:numPr>
              <w:spacing w:after="120"/>
              <w:ind w:left="438" w:hanging="284"/>
              <w:rPr>
                <w:rFonts w:ascii="Arial" w:hAnsi="Arial" w:cs="Arial"/>
              </w:rPr>
            </w:pPr>
            <w:r w:rsidRPr="00242833">
              <w:rPr>
                <w:rFonts w:ascii="Arial" w:hAnsi="Arial" w:cs="Arial"/>
              </w:rPr>
              <w:t>Build strong, effective partnerships with internal services, housing, children’s services, providers, health partners and external agencies to deliver integrated, high</w:t>
            </w:r>
            <w:r w:rsidRPr="00242833">
              <w:rPr>
                <w:rFonts w:ascii="Arial" w:hAnsi="Arial" w:cs="Arial"/>
              </w:rPr>
              <w:noBreakHyphen/>
              <w:t xml:space="preserve">value services and independence pathways for residents. </w:t>
            </w:r>
          </w:p>
          <w:p w14:paraId="7DD9B2A8" w14:textId="77777777" w:rsidR="00A5484A" w:rsidRPr="00242833" w:rsidRDefault="00A5484A" w:rsidP="00A5484A">
            <w:pPr>
              <w:pStyle w:val="ListParagraph"/>
              <w:numPr>
                <w:ilvl w:val="0"/>
                <w:numId w:val="24"/>
              </w:numPr>
              <w:spacing w:after="120"/>
              <w:ind w:left="438" w:hanging="284"/>
              <w:rPr>
                <w:rFonts w:ascii="Arial" w:hAnsi="Arial" w:cs="Arial"/>
              </w:rPr>
            </w:pPr>
            <w:r w:rsidRPr="00242833">
              <w:rPr>
                <w:rFonts w:ascii="Arial" w:hAnsi="Arial" w:cs="Arial"/>
              </w:rPr>
              <w:t>Represent the Council at local, regional and professional forums, promoting best practice, innovation and collaborative problem</w:t>
            </w:r>
            <w:r w:rsidRPr="00242833">
              <w:rPr>
                <w:rFonts w:ascii="Arial" w:hAnsi="Arial" w:cs="Arial"/>
              </w:rPr>
              <w:noBreakHyphen/>
              <w:t xml:space="preserve">solving. </w:t>
            </w:r>
          </w:p>
          <w:p w14:paraId="23A7E2B3" w14:textId="77777777" w:rsidR="00A5484A" w:rsidRPr="00242833" w:rsidRDefault="00A5484A" w:rsidP="00A5484A">
            <w:pPr>
              <w:pStyle w:val="ListParagraph"/>
              <w:numPr>
                <w:ilvl w:val="0"/>
                <w:numId w:val="24"/>
              </w:numPr>
              <w:spacing w:after="120"/>
              <w:ind w:left="438" w:hanging="284"/>
              <w:rPr>
                <w:rFonts w:ascii="Arial" w:hAnsi="Arial" w:cs="Arial"/>
              </w:rPr>
            </w:pPr>
            <w:r w:rsidRPr="00242833">
              <w:rPr>
                <w:rFonts w:ascii="Arial" w:hAnsi="Arial" w:cs="Arial"/>
              </w:rPr>
              <w:t xml:space="preserve">Strengthen relationships with elected members, acting as a trusted advisor on strategic matters, risks, opportunities and performance. </w:t>
            </w:r>
          </w:p>
          <w:p w14:paraId="7AB0B6AE" w14:textId="77777777" w:rsidR="00A5484A" w:rsidRPr="00242833" w:rsidRDefault="00A5484A" w:rsidP="00A5484A">
            <w:pPr>
              <w:pStyle w:val="ListParagraph"/>
              <w:numPr>
                <w:ilvl w:val="0"/>
                <w:numId w:val="24"/>
              </w:numPr>
              <w:spacing w:after="120"/>
              <w:ind w:left="438" w:hanging="284"/>
              <w:rPr>
                <w:rFonts w:ascii="Arial" w:hAnsi="Arial" w:cs="Arial"/>
              </w:rPr>
            </w:pPr>
            <w:r w:rsidRPr="00242833">
              <w:rPr>
                <w:rFonts w:ascii="Arial" w:hAnsi="Arial" w:cs="Arial"/>
              </w:rPr>
              <w:lastRenderedPageBreak/>
              <w:t>Act as an ambassador for Dudley Council, modelling values</w:t>
            </w:r>
            <w:r w:rsidRPr="00242833">
              <w:rPr>
                <w:rFonts w:ascii="Arial" w:hAnsi="Arial" w:cs="Arial"/>
              </w:rPr>
              <w:noBreakHyphen/>
              <w:t>based leadership and a resident</w:t>
            </w:r>
            <w:r w:rsidRPr="00242833">
              <w:rPr>
                <w:rFonts w:ascii="Arial" w:hAnsi="Arial" w:cs="Arial"/>
              </w:rPr>
              <w:noBreakHyphen/>
              <w:t xml:space="preserve">focused approach across the system. </w:t>
            </w:r>
          </w:p>
          <w:p w14:paraId="685D2041" w14:textId="77777777" w:rsidR="00A5484A" w:rsidRPr="00242833" w:rsidRDefault="00A5484A" w:rsidP="00A5484A">
            <w:pPr>
              <w:pStyle w:val="ListParagraph"/>
              <w:numPr>
                <w:ilvl w:val="0"/>
                <w:numId w:val="31"/>
              </w:numPr>
              <w:spacing w:after="120"/>
              <w:ind w:left="438" w:hanging="284"/>
              <w:rPr>
                <w:rFonts w:ascii="Arial" w:hAnsi="Arial" w:cs="Arial"/>
              </w:rPr>
            </w:pPr>
            <w:r w:rsidRPr="00242833">
              <w:rPr>
                <w:rFonts w:ascii="Arial" w:hAnsi="Arial" w:cs="Arial"/>
              </w:rPr>
              <w:t>Lead cross</w:t>
            </w:r>
            <w:r w:rsidRPr="00242833">
              <w:rPr>
                <w:rFonts w:ascii="Arial" w:hAnsi="Arial" w:cs="Arial"/>
              </w:rPr>
              <w:noBreakHyphen/>
              <w:t>cutting initiatives and change programmes that enhance organisational efficiency and future</w:t>
            </w:r>
            <w:r w:rsidRPr="00242833">
              <w:rPr>
                <w:rFonts w:ascii="Arial" w:hAnsi="Arial" w:cs="Arial"/>
              </w:rPr>
              <w:noBreakHyphen/>
              <w:t>proof adult social care services.</w:t>
            </w:r>
          </w:p>
        </w:tc>
      </w:tr>
    </w:tbl>
    <w:p w14:paraId="3233FCCD" w14:textId="77777777" w:rsidR="009C2E27" w:rsidRPr="007E4FFC" w:rsidRDefault="009C2E27" w:rsidP="00F428F9">
      <w:pPr>
        <w:spacing w:after="0" w:line="278" w:lineRule="auto"/>
        <w:jc w:val="both"/>
        <w:rPr>
          <w:rFonts w:ascii="Arial" w:hAnsi="Arial" w:cs="Arial"/>
          <w:sz w:val="20"/>
          <w:szCs w:val="20"/>
        </w:rPr>
      </w:pPr>
    </w:p>
    <w:p w14:paraId="50C2ADBF" w14:textId="77777777" w:rsidR="00A5484A" w:rsidRPr="00A5484A" w:rsidRDefault="00A5484A" w:rsidP="00A5484A">
      <w:pPr>
        <w:pStyle w:val="ListParagraph"/>
        <w:numPr>
          <w:ilvl w:val="0"/>
          <w:numId w:val="28"/>
        </w:numPr>
        <w:spacing w:after="120" w:line="240" w:lineRule="auto"/>
        <w:contextualSpacing w:val="0"/>
        <w:jc w:val="both"/>
        <w:rPr>
          <w:rFonts w:ascii="Arial" w:hAnsi="Arial" w:cs="Arial"/>
          <w:sz w:val="24"/>
          <w:szCs w:val="24"/>
        </w:rPr>
      </w:pPr>
      <w:r w:rsidRPr="00A5484A">
        <w:rPr>
          <w:rFonts w:ascii="Arial" w:hAnsi="Arial" w:cs="Arial"/>
          <w:sz w:val="24"/>
          <w:szCs w:val="24"/>
        </w:rPr>
        <w:t>Ensure all services meet statutory duties, regulatory requirements and internal quality standards. providing effective, high</w:t>
      </w:r>
      <w:r w:rsidRPr="00A5484A">
        <w:rPr>
          <w:rFonts w:ascii="Arial" w:hAnsi="Arial" w:cs="Arial"/>
          <w:sz w:val="24"/>
          <w:szCs w:val="24"/>
        </w:rPr>
        <w:noBreakHyphen/>
        <w:t>quality, value</w:t>
      </w:r>
      <w:r w:rsidRPr="00A5484A">
        <w:rPr>
          <w:rFonts w:ascii="Arial" w:hAnsi="Arial" w:cs="Arial"/>
          <w:sz w:val="24"/>
          <w:szCs w:val="24"/>
        </w:rPr>
        <w:noBreakHyphen/>
        <w:t>for</w:t>
      </w:r>
      <w:r w:rsidRPr="00A5484A">
        <w:rPr>
          <w:rFonts w:ascii="Arial" w:hAnsi="Arial" w:cs="Arial"/>
          <w:sz w:val="24"/>
          <w:szCs w:val="24"/>
        </w:rPr>
        <w:noBreakHyphen/>
        <w:t>money services, ensuring positive, proactive and customer</w:t>
      </w:r>
      <w:r w:rsidRPr="00A5484A">
        <w:rPr>
          <w:rFonts w:ascii="Arial" w:hAnsi="Arial" w:cs="Arial"/>
          <w:sz w:val="24"/>
          <w:szCs w:val="24"/>
        </w:rPr>
        <w:noBreakHyphen/>
        <w:t>focused delivery.</w:t>
      </w:r>
    </w:p>
    <w:p w14:paraId="579046D6"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Provide strategic leadership in developing and implementing commissioning strategies that strengthen independence, recovery and prevention, and broaden community</w:t>
      </w:r>
      <w:r w:rsidRPr="00A5484A">
        <w:rPr>
          <w:rFonts w:ascii="Arial" w:hAnsi="Arial" w:cs="Arial"/>
          <w:sz w:val="24"/>
          <w:szCs w:val="24"/>
        </w:rPr>
        <w:noBreakHyphen/>
        <w:t>based alternatives to long</w:t>
      </w:r>
      <w:r w:rsidRPr="00A5484A">
        <w:rPr>
          <w:rFonts w:ascii="Arial" w:hAnsi="Arial" w:cs="Arial"/>
          <w:sz w:val="24"/>
          <w:szCs w:val="24"/>
        </w:rPr>
        <w:noBreakHyphen/>
        <w:t>term care. Oversee the commissioning of high</w:t>
      </w:r>
      <w:r w:rsidRPr="00A5484A">
        <w:rPr>
          <w:rFonts w:ascii="Arial" w:hAnsi="Arial" w:cs="Arial"/>
          <w:sz w:val="24"/>
          <w:szCs w:val="24"/>
        </w:rPr>
        <w:noBreakHyphen/>
        <w:t>quality services that enable safe, timely hospital discharge, support step</w:t>
      </w:r>
      <w:r w:rsidRPr="00A5484A">
        <w:rPr>
          <w:rFonts w:ascii="Arial" w:hAnsi="Arial" w:cs="Arial"/>
          <w:sz w:val="24"/>
          <w:szCs w:val="24"/>
        </w:rPr>
        <w:noBreakHyphen/>
        <w:t>down pathways and embed a robust Home First approach across the system.</w:t>
      </w:r>
    </w:p>
    <w:p w14:paraId="54FA6066"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 xml:space="preserve">Develop the use of reablement, TEC, telecare and community equipment solutions. </w:t>
      </w:r>
    </w:p>
    <w:p w14:paraId="24510F09"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Grow community capacity, including voluntary community sector markets, dementia community provision, Direct Payments and personal assistant markets.</w:t>
      </w:r>
    </w:p>
    <w:p w14:paraId="54BA87E9"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 xml:space="preserve">Oversee safeguarding assurance across commissioned services, ensuring strong risk management, compliance and clinical governance. </w:t>
      </w:r>
    </w:p>
    <w:p w14:paraId="12FCE5F7"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Ensure robust governance arrangements, including performance monitoring, budget management, risk management, audit responses and compliance with statutory and regulatory requirements.</w:t>
      </w:r>
      <w:r w:rsidRPr="00A5484A">
        <w:rPr>
          <w:rFonts w:ascii="Arial" w:hAnsi="Arial" w:cs="Arial"/>
          <w:sz w:val="24"/>
          <w:szCs w:val="24"/>
          <w:highlight w:val="green"/>
        </w:rPr>
        <w:t xml:space="preserve"> </w:t>
      </w:r>
    </w:p>
    <w:p w14:paraId="0B0EF2ED"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Oversee timely responses to FOIs, complaints, enquiries, service</w:t>
      </w:r>
      <w:r w:rsidRPr="00A5484A">
        <w:rPr>
          <w:rFonts w:ascii="Arial" w:hAnsi="Arial" w:cs="Arial"/>
          <w:sz w:val="24"/>
          <w:szCs w:val="24"/>
        </w:rPr>
        <w:noBreakHyphen/>
        <w:t>related issues and inspection activity.</w:t>
      </w:r>
    </w:p>
    <w:p w14:paraId="578A186E"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Use customer feedback, intelligence and trends to continuously adapt services and identify opportunities for innovation and improvement.</w:t>
      </w:r>
    </w:p>
    <w:p w14:paraId="67D825DA"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Manage service budgets, ensuring financial control, probity, value for money and delivery of savings requirements.</w:t>
      </w:r>
    </w:p>
    <w:p w14:paraId="6A30F9A1"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Lead workforce planning, development and succession planning to build capability and resilience across the service.</w:t>
      </w:r>
    </w:p>
    <w:p w14:paraId="73E582BB"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Use data, demand modelling and market intelligence to shape financial and service planning, ensuring decisions are evidence</w:t>
      </w:r>
      <w:r w:rsidRPr="00A5484A">
        <w:rPr>
          <w:rFonts w:ascii="Arial" w:hAnsi="Arial" w:cs="Arial"/>
          <w:sz w:val="24"/>
          <w:szCs w:val="24"/>
        </w:rPr>
        <w:noBreakHyphen/>
        <w:t>based, transparent and aligned to strategic priorities.</w:t>
      </w:r>
    </w:p>
    <w:p w14:paraId="46D539B1"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Lead and manage contracts and commissioned services, including procurement, contract monitoring and KPI performance.</w:t>
      </w:r>
    </w:p>
    <w:p w14:paraId="7D131B95"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 xml:space="preserve">Build effective partnerships across internal services, health, housing, providers, children’s services and external agencies to deliver integrated commissioning and independence pathways. </w:t>
      </w:r>
    </w:p>
    <w:p w14:paraId="61160CA0"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Represent the service and department at internal and external meetings, regional forums, partnership boards and professional networks, promoting best practice and collaborative solutions.</w:t>
      </w:r>
    </w:p>
    <w:p w14:paraId="25EF4CBD"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lastRenderedPageBreak/>
        <w:t>Deputise for the Associate Director and other Senior Management as required, supporting the management of directorate priorities.</w:t>
      </w:r>
    </w:p>
    <w:p w14:paraId="685FB6BD"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Provide expert advice, accurate, evidence-based insight to senior managers and Elected Members on strategic commissioning matters, risks, opportunities.</w:t>
      </w:r>
    </w:p>
    <w:p w14:paraId="3AF266D3"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Actively contribute to corporate resilience, emergency planning and business continuity arrangements.</w:t>
      </w:r>
    </w:p>
    <w:p w14:paraId="005F714A" w14:textId="77777777" w:rsidR="00A5484A" w:rsidRPr="00A5484A" w:rsidRDefault="00A5484A" w:rsidP="00A5484A">
      <w:pPr>
        <w:pStyle w:val="ListParagraph"/>
        <w:numPr>
          <w:ilvl w:val="0"/>
          <w:numId w:val="28"/>
        </w:numPr>
        <w:spacing w:after="120" w:line="240" w:lineRule="auto"/>
        <w:ind w:left="357" w:hanging="357"/>
        <w:contextualSpacing w:val="0"/>
        <w:jc w:val="both"/>
        <w:rPr>
          <w:rFonts w:ascii="Arial" w:hAnsi="Arial" w:cs="Arial"/>
          <w:sz w:val="24"/>
          <w:szCs w:val="24"/>
        </w:rPr>
      </w:pPr>
      <w:r w:rsidRPr="00A5484A">
        <w:rPr>
          <w:rFonts w:ascii="Arial" w:hAnsi="Arial" w:cs="Arial"/>
          <w:sz w:val="24"/>
          <w:szCs w:val="24"/>
        </w:rPr>
        <w:t>Lead and contribute to department</w:t>
      </w:r>
      <w:r w:rsidRPr="00A5484A">
        <w:rPr>
          <w:rFonts w:ascii="Arial" w:hAnsi="Arial" w:cs="Arial"/>
          <w:sz w:val="24"/>
          <w:szCs w:val="24"/>
        </w:rPr>
        <w:noBreakHyphen/>
        <w:t>wide and corporate projects, cross</w:t>
      </w:r>
      <w:r w:rsidRPr="00A5484A">
        <w:rPr>
          <w:rFonts w:ascii="Arial" w:hAnsi="Arial" w:cs="Arial"/>
          <w:sz w:val="24"/>
          <w:szCs w:val="24"/>
        </w:rPr>
        <w:noBreakHyphen/>
        <w:t>cutting initiatives and change programmes that strengthen organisational efficiency and future</w:t>
      </w:r>
      <w:r w:rsidRPr="00A5484A">
        <w:rPr>
          <w:rFonts w:ascii="Arial" w:hAnsi="Arial" w:cs="Arial"/>
          <w:sz w:val="24"/>
          <w:szCs w:val="24"/>
        </w:rPr>
        <w:noBreakHyphen/>
        <w:t>proof services.</w:t>
      </w:r>
    </w:p>
    <w:p w14:paraId="6889E60B" w14:textId="77777777" w:rsidR="00A5484A" w:rsidRPr="00C37C5C" w:rsidRDefault="00A5484A" w:rsidP="00A5484A">
      <w:pPr>
        <w:pStyle w:val="ListParagraph"/>
        <w:numPr>
          <w:ilvl w:val="0"/>
          <w:numId w:val="28"/>
        </w:numPr>
        <w:spacing w:after="120" w:line="240" w:lineRule="auto"/>
        <w:ind w:left="357" w:hanging="357"/>
        <w:contextualSpacing w:val="0"/>
        <w:jc w:val="both"/>
        <w:rPr>
          <w:rFonts w:ascii="Arial" w:hAnsi="Arial" w:cs="Arial"/>
        </w:rPr>
      </w:pPr>
      <w:r w:rsidRPr="00A5484A">
        <w:rPr>
          <w:rFonts w:ascii="Arial" w:hAnsi="Arial" w:cs="Arial"/>
          <w:sz w:val="24"/>
          <w:szCs w:val="24"/>
        </w:rPr>
        <w:t>Implement the Council’s operating model and drive transformation that supports joined</w:t>
      </w:r>
      <w:r w:rsidRPr="00A5484A">
        <w:rPr>
          <w:rFonts w:ascii="Arial" w:hAnsi="Arial" w:cs="Arial"/>
          <w:sz w:val="24"/>
          <w:szCs w:val="24"/>
        </w:rPr>
        <w:noBreakHyphen/>
        <w:t>up, sustainable and high</w:t>
      </w:r>
      <w:r w:rsidRPr="00A5484A">
        <w:rPr>
          <w:rFonts w:ascii="Arial" w:hAnsi="Arial" w:cs="Arial"/>
          <w:sz w:val="24"/>
          <w:szCs w:val="24"/>
        </w:rPr>
        <w:noBreakHyphen/>
        <w:t>performing services</w:t>
      </w:r>
      <w:r w:rsidRPr="00C37C5C">
        <w:rPr>
          <w:rFonts w:ascii="Arial" w:hAnsi="Arial" w:cs="Arial"/>
        </w:rPr>
        <w:t>.</w:t>
      </w:r>
    </w:p>
    <w:p w14:paraId="6EC86A88" w14:textId="77777777" w:rsidR="00A5484A" w:rsidRDefault="00A5484A" w:rsidP="00F428F9">
      <w:pPr>
        <w:spacing w:after="0" w:line="278" w:lineRule="auto"/>
        <w:jc w:val="both"/>
        <w:rPr>
          <w:rFonts w:ascii="Arial" w:hAnsi="Arial" w:cs="Arial"/>
          <w:b/>
          <w:bCs/>
          <w:sz w:val="24"/>
          <w:szCs w:val="24"/>
        </w:rPr>
      </w:pPr>
    </w:p>
    <w:p w14:paraId="6DCF9CE3" w14:textId="77777777" w:rsidR="00A5484A" w:rsidRDefault="00A5484A" w:rsidP="00F428F9">
      <w:pPr>
        <w:spacing w:after="0" w:line="278" w:lineRule="auto"/>
        <w:jc w:val="both"/>
        <w:rPr>
          <w:rFonts w:ascii="Arial" w:hAnsi="Arial" w:cs="Arial"/>
          <w:b/>
          <w:bCs/>
          <w:sz w:val="24"/>
          <w:szCs w:val="24"/>
        </w:rPr>
      </w:pPr>
    </w:p>
    <w:p w14:paraId="13CA7284" w14:textId="19ABC5CA"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Employees must comply with health and safety legislation and will be required to comply with the Council’s Health and Safety Policies. All employees must ensure that they take </w:t>
      </w:r>
      <w:r w:rsidRPr="00070E39">
        <w:rPr>
          <w:rFonts w:ascii="Arial" w:hAnsi="Arial" w:cs="Arial"/>
          <w:sz w:val="24"/>
          <w:szCs w:val="24"/>
        </w:rPr>
        <w:lastRenderedPageBreak/>
        <w:t>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43204601" w14:textId="77777777" w:rsidR="00A45213" w:rsidRDefault="00A45213" w:rsidP="00F428F9">
      <w:pPr>
        <w:spacing w:after="0" w:line="278" w:lineRule="auto"/>
        <w:jc w:val="both"/>
        <w:rPr>
          <w:rFonts w:ascii="Arial" w:hAnsi="Arial" w:cs="Arial"/>
          <w:b/>
          <w:bCs/>
          <w:sz w:val="24"/>
          <w:szCs w:val="24"/>
        </w:rPr>
      </w:pPr>
    </w:p>
    <w:p w14:paraId="34E5C233" w14:textId="77777777" w:rsidR="00A45213" w:rsidRPr="00A45213" w:rsidRDefault="00A45213" w:rsidP="00A45213">
      <w:pPr>
        <w:spacing w:after="3" w:line="257" w:lineRule="auto"/>
        <w:ind w:right="48"/>
        <w:jc w:val="both"/>
        <w:rPr>
          <w:rFonts w:ascii="Arial" w:hAnsi="Arial" w:cs="Arial"/>
          <w:sz w:val="24"/>
          <w:szCs w:val="24"/>
        </w:rPr>
      </w:pPr>
      <w:r w:rsidRPr="00A45213">
        <w:rPr>
          <w:rFonts w:ascii="Arial" w:hAnsi="Arial" w:cs="Arial"/>
          <w:sz w:val="24"/>
          <w:szCs w:val="24"/>
        </w:rPr>
        <w:t>This post is politically restricted.</w:t>
      </w:r>
    </w:p>
    <w:p w14:paraId="6D57EF26" w14:textId="77777777" w:rsidR="00A45213" w:rsidRPr="00A45213" w:rsidRDefault="00A45213" w:rsidP="00A45213">
      <w:pPr>
        <w:pStyle w:val="NoSpacing"/>
        <w:rPr>
          <w:rFonts w:ascii="Arial" w:hAnsi="Arial" w:cs="Arial"/>
          <w:sz w:val="24"/>
          <w:szCs w:val="24"/>
        </w:rPr>
      </w:pPr>
    </w:p>
    <w:p w14:paraId="0411E2F6" w14:textId="2EB26615" w:rsidR="00B80E7B" w:rsidRPr="00A45213" w:rsidRDefault="00B80E7B" w:rsidP="00F428F9">
      <w:pPr>
        <w:spacing w:after="0" w:line="278" w:lineRule="auto"/>
        <w:jc w:val="both"/>
        <w:rPr>
          <w:rFonts w:ascii="Arial" w:hAnsi="Arial" w:cs="Arial"/>
          <w:sz w:val="24"/>
          <w:szCs w:val="24"/>
        </w:rPr>
      </w:pPr>
      <w:r w:rsidRPr="00A45213">
        <w:rPr>
          <w:rFonts w:ascii="Arial" w:hAnsi="Arial" w:cs="Arial"/>
          <w:sz w:val="24"/>
          <w:szCs w:val="24"/>
        </w:rPr>
        <w:t>This post is subject to the DBS</w:t>
      </w:r>
      <w:r w:rsidR="00BD5F4B" w:rsidRPr="00A45213">
        <w:rPr>
          <w:rFonts w:ascii="Arial" w:hAnsi="Arial" w:cs="Arial"/>
          <w:sz w:val="24"/>
          <w:szCs w:val="24"/>
        </w:rPr>
        <w:t xml:space="preserve"> </w:t>
      </w:r>
      <w:r w:rsidRPr="00A45213">
        <w:rPr>
          <w:rFonts w:ascii="Arial" w:hAnsi="Arial" w:cs="Arial"/>
          <w:sz w:val="24"/>
          <w:szCs w:val="24"/>
        </w:rPr>
        <w:t>checking process </w:t>
      </w:r>
    </w:p>
    <w:p w14:paraId="783996EC" w14:textId="77777777" w:rsidR="00A45213" w:rsidRPr="00A45213" w:rsidRDefault="00A45213" w:rsidP="00F428F9">
      <w:pPr>
        <w:spacing w:after="0" w:line="278" w:lineRule="auto"/>
        <w:jc w:val="both"/>
        <w:rPr>
          <w:rFonts w:ascii="Arial" w:hAnsi="Arial" w:cs="Arial"/>
          <w:sz w:val="24"/>
          <w:szCs w:val="24"/>
        </w:rPr>
      </w:pPr>
    </w:p>
    <w:p w14:paraId="56D940BC"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Willingness to work flexibly, including evenings, weekends, and out</w:t>
      </w:r>
      <w:r w:rsidRPr="00A45213">
        <w:rPr>
          <w:rFonts w:ascii="Arial" w:hAnsi="Arial" w:cs="Arial"/>
          <w:sz w:val="24"/>
          <w:szCs w:val="24"/>
        </w:rPr>
        <w:noBreakHyphen/>
        <w:t>of</w:t>
      </w:r>
      <w:r w:rsidRPr="00A45213">
        <w:rPr>
          <w:rFonts w:ascii="Arial" w:hAnsi="Arial" w:cs="Arial"/>
          <w:sz w:val="24"/>
          <w:szCs w:val="24"/>
        </w:rPr>
        <w:noBreakHyphen/>
        <w:t xml:space="preserve">hours on occasion, to ensure service continuity and meet operational demands </w:t>
      </w:r>
    </w:p>
    <w:p w14:paraId="0520BC71" w14:textId="77777777" w:rsidR="00A45213" w:rsidRPr="00A45213" w:rsidRDefault="00A45213" w:rsidP="00F428F9">
      <w:pPr>
        <w:spacing w:after="0" w:line="278" w:lineRule="auto"/>
        <w:jc w:val="both"/>
        <w:rPr>
          <w:rFonts w:ascii="Arial" w:hAnsi="Arial" w:cs="Arial"/>
          <w:sz w:val="24"/>
          <w:szCs w:val="24"/>
        </w:rPr>
      </w:pPr>
    </w:p>
    <w:p w14:paraId="15BB9944"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Ability to travel within and outside the borough as required.</w:t>
      </w:r>
    </w:p>
    <w:p w14:paraId="0D5A28BB" w14:textId="77777777" w:rsidR="00A45213" w:rsidRPr="001A6E57" w:rsidRDefault="00A45213" w:rsidP="00F428F9">
      <w:pPr>
        <w:spacing w:after="0" w:line="278" w:lineRule="auto"/>
        <w:jc w:val="both"/>
        <w:rPr>
          <w:rFonts w:ascii="Arial" w:hAnsi="Arial" w:cs="Arial"/>
          <w:sz w:val="24"/>
          <w:szCs w:val="24"/>
        </w:rPr>
      </w:pPr>
    </w:p>
    <w:p w14:paraId="5B535390" w14:textId="0AFDBC03"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1B309E58" w:rsidR="00F428F9" w:rsidRPr="00F428F9" w:rsidRDefault="00A45213" w:rsidP="007438B5">
                <w:pPr>
                  <w:spacing w:line="278" w:lineRule="auto"/>
                  <w:ind w:right="-534"/>
                  <w:rPr>
                    <w:rFonts w:ascii="Arial" w:hAnsi="Arial" w:cs="Arial"/>
                    <w:bCs/>
                    <w:sz w:val="24"/>
                    <w:szCs w:val="24"/>
                  </w:rPr>
                </w:pPr>
                <w:r>
                  <w:rPr>
                    <w:rFonts w:ascii="Arial" w:hAnsi="Arial" w:cs="Arial"/>
                    <w:bCs/>
                    <w:sz w:val="24"/>
                    <w:szCs w:val="24"/>
                  </w:rPr>
                  <w:t>Director of Adult Social Care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11D45CFC" w:rsidR="00F428F9" w:rsidRPr="00F428F9" w:rsidRDefault="00A5484A" w:rsidP="007438B5">
                <w:pPr>
                  <w:spacing w:line="278" w:lineRule="auto"/>
                  <w:rPr>
                    <w:rFonts w:ascii="Arial" w:hAnsi="Arial" w:cs="Arial"/>
                    <w:bCs/>
                    <w:sz w:val="24"/>
                    <w:szCs w:val="24"/>
                  </w:rPr>
                </w:pPr>
                <w:r>
                  <w:rPr>
                    <w:rFonts w:ascii="Arial" w:hAnsi="Arial" w:cs="Arial"/>
                    <w:bCs/>
                    <w:sz w:val="24"/>
                    <w:szCs w:val="24"/>
                  </w:rPr>
                  <w:t>March</w:t>
                </w:r>
                <w:r w:rsidR="00A45213">
                  <w:rPr>
                    <w:rFonts w:ascii="Arial" w:hAnsi="Arial" w:cs="Arial"/>
                    <w:bCs/>
                    <w:sz w:val="24"/>
                    <w:szCs w:val="24"/>
                  </w:rPr>
                  <w:t xml:space="preserve">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59CE7421" w:rsidR="00937FBF" w:rsidRPr="00BC1C62" w:rsidRDefault="009150DC" w:rsidP="009150DC">
            <w:pPr>
              <w:spacing w:line="278" w:lineRule="auto"/>
              <w:ind w:left="113" w:right="113"/>
              <w:rPr>
                <w:rFonts w:ascii="Arial" w:hAnsi="Arial" w:cs="Arial"/>
                <w:b/>
                <w:bCs/>
                <w:color w:val="4F4F4B"/>
                <w:sz w:val="20"/>
                <w:szCs w:val="20"/>
              </w:rPr>
            </w:pPr>
            <w:r>
              <w:rPr>
                <w:rFonts w:ascii="Arial" w:hAnsi="Arial" w:cs="Arial"/>
                <w:b/>
                <w:bCs/>
                <w:color w:val="4F4F4B"/>
                <w:sz w:val="20"/>
                <w:szCs w:val="20"/>
              </w:rPr>
              <w:t>Interview</w:t>
            </w:r>
          </w:p>
        </w:tc>
        <w:tc>
          <w:tcPr>
            <w:tcW w:w="763" w:type="dxa"/>
            <w:textDirection w:val="btLr"/>
            <w:vAlign w:val="center"/>
          </w:tcPr>
          <w:p w14:paraId="0ABFD96A" w14:textId="64174009" w:rsidR="00937FBF" w:rsidRPr="00BC1C62" w:rsidRDefault="009150DC" w:rsidP="00F8369D">
            <w:pPr>
              <w:spacing w:line="278" w:lineRule="auto"/>
              <w:ind w:left="113" w:right="113"/>
              <w:jc w:val="center"/>
              <w:rPr>
                <w:rFonts w:ascii="Arial" w:hAnsi="Arial" w:cs="Arial"/>
                <w:b/>
                <w:bCs/>
                <w:color w:val="4F4F4B"/>
                <w:sz w:val="20"/>
                <w:szCs w:val="20"/>
              </w:rPr>
            </w:pPr>
            <w:r>
              <w:rPr>
                <w:rFonts w:ascii="Arial" w:hAnsi="Arial" w:cs="Arial"/>
                <w:b/>
                <w:bCs/>
                <w:color w:val="4F4F4B"/>
                <w:sz w:val="20"/>
                <w:szCs w:val="20"/>
              </w:rPr>
              <w:t>Technical Assessment</w:t>
            </w:r>
          </w:p>
        </w:tc>
      </w:tr>
      <w:tr w:rsidR="00E155F9" w:rsidRPr="00BC1C62" w14:paraId="39B4FF38" w14:textId="77777777" w:rsidTr="00AB53A4">
        <w:trPr>
          <w:trHeight w:val="644"/>
        </w:trPr>
        <w:tc>
          <w:tcPr>
            <w:tcW w:w="562" w:type="dxa"/>
            <w:vAlign w:val="center"/>
          </w:tcPr>
          <w:p w14:paraId="2F1B851D"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276F150A" w:rsidR="00E155F9" w:rsidRPr="00BC1C62" w:rsidRDefault="00E155F9" w:rsidP="00E155F9">
            <w:pPr>
              <w:spacing w:line="278" w:lineRule="auto"/>
              <w:rPr>
                <w:rFonts w:ascii="Arial" w:hAnsi="Arial" w:cs="Arial"/>
                <w:color w:val="4F4F4B"/>
                <w:sz w:val="20"/>
                <w:szCs w:val="20"/>
              </w:rPr>
            </w:pPr>
            <w:r w:rsidRPr="00276B0D">
              <w:rPr>
                <w:rFonts w:ascii="Arial" w:hAnsi="Arial" w:cs="Arial"/>
              </w:rPr>
              <w:t>Strong understanding of statutory and regulatory frameworks relevant to Social Care and / or your area of responsibility.</w:t>
            </w:r>
          </w:p>
        </w:tc>
        <w:tc>
          <w:tcPr>
            <w:tcW w:w="762" w:type="dxa"/>
          </w:tcPr>
          <w:p w14:paraId="064DCEA8" w14:textId="257DD1A0"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1FDA5DF" w14:textId="66DFAC48"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AD1479C" w14:textId="77777777" w:rsidR="00E155F9" w:rsidRPr="00BC1C62" w:rsidRDefault="00E155F9" w:rsidP="00E155F9">
            <w:pPr>
              <w:spacing w:line="278" w:lineRule="auto"/>
              <w:rPr>
                <w:rFonts w:ascii="Arial" w:hAnsi="Arial" w:cs="Arial"/>
                <w:color w:val="4F4F4B"/>
                <w:sz w:val="20"/>
                <w:szCs w:val="20"/>
              </w:rPr>
            </w:pPr>
          </w:p>
        </w:tc>
      </w:tr>
      <w:tr w:rsidR="00E155F9" w:rsidRPr="00BC1C62" w14:paraId="44874544" w14:textId="77777777" w:rsidTr="00AB53A4">
        <w:trPr>
          <w:trHeight w:val="644"/>
        </w:trPr>
        <w:tc>
          <w:tcPr>
            <w:tcW w:w="562" w:type="dxa"/>
            <w:vAlign w:val="center"/>
          </w:tcPr>
          <w:p w14:paraId="6FAFCF1F"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6B86FB4B" w:rsidR="00E155F9" w:rsidRPr="00BC1C62" w:rsidRDefault="00E155F9" w:rsidP="00E155F9">
            <w:pPr>
              <w:spacing w:line="278" w:lineRule="auto"/>
              <w:rPr>
                <w:rFonts w:ascii="Arial" w:hAnsi="Arial" w:cs="Arial"/>
                <w:color w:val="4F4F4B"/>
                <w:sz w:val="20"/>
                <w:szCs w:val="20"/>
              </w:rPr>
            </w:pPr>
            <w:r w:rsidRPr="00276B0D">
              <w:rPr>
                <w:rFonts w:ascii="Arial" w:hAnsi="Arial" w:cs="Arial"/>
              </w:rPr>
              <w:t>Significant management experience in a complex, multi</w:t>
            </w:r>
            <w:r w:rsidRPr="00276B0D">
              <w:rPr>
                <w:rFonts w:ascii="Arial" w:hAnsi="Arial" w:cs="Arial"/>
              </w:rPr>
              <w:noBreakHyphen/>
              <w:t>disciplinary organisation.</w:t>
            </w:r>
          </w:p>
        </w:tc>
        <w:tc>
          <w:tcPr>
            <w:tcW w:w="762" w:type="dxa"/>
          </w:tcPr>
          <w:p w14:paraId="7CF35E33" w14:textId="2DE13919"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F71B886" w14:textId="34583FFC"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68C0B908" w14:textId="77777777" w:rsidR="00E155F9" w:rsidRPr="00BC1C62" w:rsidRDefault="00E155F9" w:rsidP="00E155F9">
            <w:pPr>
              <w:spacing w:line="278" w:lineRule="auto"/>
              <w:rPr>
                <w:rFonts w:ascii="Arial" w:hAnsi="Arial" w:cs="Arial"/>
                <w:color w:val="4F4F4B"/>
                <w:sz w:val="20"/>
                <w:szCs w:val="20"/>
              </w:rPr>
            </w:pPr>
          </w:p>
        </w:tc>
      </w:tr>
      <w:tr w:rsidR="00E155F9" w:rsidRPr="00BC1C62" w14:paraId="377DEB29" w14:textId="77777777" w:rsidTr="00AB53A4">
        <w:trPr>
          <w:trHeight w:val="644"/>
        </w:trPr>
        <w:tc>
          <w:tcPr>
            <w:tcW w:w="562" w:type="dxa"/>
            <w:vAlign w:val="center"/>
          </w:tcPr>
          <w:p w14:paraId="147927FC"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34636435" w:rsidR="00E155F9" w:rsidRPr="00BC1C62" w:rsidRDefault="00E155F9" w:rsidP="00E155F9">
            <w:pPr>
              <w:spacing w:line="278" w:lineRule="auto"/>
              <w:rPr>
                <w:rFonts w:ascii="Arial" w:hAnsi="Arial" w:cs="Arial"/>
                <w:color w:val="4F4F4B"/>
                <w:sz w:val="20"/>
                <w:szCs w:val="20"/>
              </w:rPr>
            </w:pPr>
            <w:r w:rsidRPr="00276B0D">
              <w:rPr>
                <w:rFonts w:ascii="Arial" w:hAnsi="Arial" w:cs="Arial"/>
              </w:rPr>
              <w:t>Experience of commissioning and contracting from within the health or social care sectors including knowledge of the Better Care fund and other integration agenda and initiatives</w:t>
            </w:r>
          </w:p>
        </w:tc>
        <w:tc>
          <w:tcPr>
            <w:tcW w:w="762" w:type="dxa"/>
          </w:tcPr>
          <w:p w14:paraId="179E75DD" w14:textId="389B8076"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51C5EFA" w14:textId="409C0782"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C745F6F" w14:textId="3660FEC1" w:rsidR="00E155F9" w:rsidRPr="00BC1C62" w:rsidRDefault="00E155F9" w:rsidP="00E155F9">
            <w:pPr>
              <w:spacing w:line="278" w:lineRule="auto"/>
              <w:rPr>
                <w:rFonts w:ascii="Arial" w:hAnsi="Arial" w:cs="Arial"/>
                <w:color w:val="4F4F4B"/>
                <w:sz w:val="20"/>
                <w:szCs w:val="20"/>
              </w:rPr>
            </w:pPr>
          </w:p>
        </w:tc>
      </w:tr>
      <w:tr w:rsidR="00E155F9" w:rsidRPr="00BC1C62" w14:paraId="27394A84" w14:textId="77777777" w:rsidTr="00AB53A4">
        <w:trPr>
          <w:trHeight w:val="644"/>
        </w:trPr>
        <w:tc>
          <w:tcPr>
            <w:tcW w:w="562" w:type="dxa"/>
            <w:vAlign w:val="center"/>
          </w:tcPr>
          <w:p w14:paraId="74B34275"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640817C0" w:rsidR="00E155F9" w:rsidRPr="00BC1C62" w:rsidRDefault="00E155F9" w:rsidP="00E155F9">
            <w:pPr>
              <w:spacing w:line="278" w:lineRule="auto"/>
              <w:rPr>
                <w:rFonts w:ascii="Arial" w:hAnsi="Arial" w:cs="Arial"/>
                <w:color w:val="4F4F4B"/>
                <w:sz w:val="20"/>
                <w:szCs w:val="20"/>
              </w:rPr>
            </w:pPr>
            <w:r w:rsidRPr="00276B0D">
              <w:rPr>
                <w:rFonts w:ascii="Arial" w:hAnsi="Arial" w:cs="Arial"/>
              </w:rPr>
              <w:t>Thorough knowledge of relevant legislation and statutory guidance in relation to commissioning and provision of social care services</w:t>
            </w:r>
          </w:p>
        </w:tc>
        <w:tc>
          <w:tcPr>
            <w:tcW w:w="762" w:type="dxa"/>
          </w:tcPr>
          <w:p w14:paraId="3202616F" w14:textId="3CD8DB7F"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060A635" w14:textId="666965BC"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36D512A6" w14:textId="77777777" w:rsidR="00E155F9" w:rsidRPr="00BC1C62" w:rsidRDefault="00E155F9" w:rsidP="00E155F9">
            <w:pPr>
              <w:spacing w:line="278" w:lineRule="auto"/>
              <w:rPr>
                <w:rFonts w:ascii="Arial" w:hAnsi="Arial" w:cs="Arial"/>
                <w:color w:val="4F4F4B"/>
                <w:sz w:val="20"/>
                <w:szCs w:val="20"/>
              </w:rPr>
            </w:pPr>
          </w:p>
        </w:tc>
      </w:tr>
      <w:tr w:rsidR="00E155F9" w:rsidRPr="00BC1C62" w14:paraId="48E58D10" w14:textId="77777777" w:rsidTr="00AB53A4">
        <w:trPr>
          <w:trHeight w:val="644"/>
        </w:trPr>
        <w:tc>
          <w:tcPr>
            <w:tcW w:w="562" w:type="dxa"/>
            <w:vAlign w:val="center"/>
          </w:tcPr>
          <w:p w14:paraId="5BEC661F"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2583FA11" w:rsidR="00E155F9" w:rsidRPr="00BC1C62" w:rsidRDefault="00E155F9" w:rsidP="00E155F9">
            <w:pPr>
              <w:spacing w:line="278" w:lineRule="auto"/>
              <w:rPr>
                <w:rFonts w:ascii="Arial" w:hAnsi="Arial" w:cs="Arial"/>
                <w:color w:val="4F4F4B"/>
                <w:sz w:val="20"/>
                <w:szCs w:val="20"/>
              </w:rPr>
            </w:pPr>
            <w:r w:rsidRPr="00276B0D">
              <w:rPr>
                <w:rFonts w:ascii="Arial" w:hAnsi="Arial" w:cs="Arial"/>
              </w:rPr>
              <w:t xml:space="preserve">Demonstrable experience of manging budgets and demand within delegated parameters; ensuring value for money </w:t>
            </w:r>
          </w:p>
        </w:tc>
        <w:tc>
          <w:tcPr>
            <w:tcW w:w="762" w:type="dxa"/>
          </w:tcPr>
          <w:p w14:paraId="565E198F" w14:textId="7470CBE3"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3075644" w14:textId="264AC791"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7B856E4D" w14:textId="1DD6C225"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r>
      <w:tr w:rsidR="00E155F9" w:rsidRPr="00BC1C62" w14:paraId="30197A1D" w14:textId="77777777" w:rsidTr="00AB53A4">
        <w:trPr>
          <w:trHeight w:val="644"/>
        </w:trPr>
        <w:tc>
          <w:tcPr>
            <w:tcW w:w="562" w:type="dxa"/>
            <w:vAlign w:val="center"/>
          </w:tcPr>
          <w:p w14:paraId="296179DA"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531D256F" w:rsidR="00E155F9" w:rsidRPr="00BC1C62" w:rsidRDefault="00E155F9" w:rsidP="00E155F9">
            <w:pPr>
              <w:spacing w:line="278" w:lineRule="auto"/>
              <w:rPr>
                <w:rFonts w:ascii="Arial" w:hAnsi="Arial" w:cs="Arial"/>
                <w:color w:val="4F4F4B"/>
                <w:sz w:val="20"/>
                <w:szCs w:val="20"/>
              </w:rPr>
            </w:pPr>
            <w:r w:rsidRPr="00276B0D">
              <w:rPr>
                <w:rFonts w:ascii="Arial" w:hAnsi="Arial" w:cs="Arial"/>
              </w:rPr>
              <w:t xml:space="preserve">Proven track record of leading transformational change, service design and defining service standards. </w:t>
            </w:r>
          </w:p>
        </w:tc>
        <w:tc>
          <w:tcPr>
            <w:tcW w:w="762" w:type="dxa"/>
          </w:tcPr>
          <w:p w14:paraId="756F313E" w14:textId="52E2CF52"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5C1121B" w14:textId="62385A5F"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1AE075F2" w14:textId="27ADAD17" w:rsidR="00E155F9" w:rsidRPr="00BC1C62" w:rsidRDefault="00E155F9" w:rsidP="00E155F9">
            <w:pPr>
              <w:spacing w:line="278" w:lineRule="auto"/>
              <w:rPr>
                <w:rFonts w:ascii="Arial" w:hAnsi="Arial" w:cs="Arial"/>
                <w:color w:val="4F4F4B"/>
                <w:sz w:val="20"/>
                <w:szCs w:val="20"/>
              </w:rPr>
            </w:pPr>
          </w:p>
        </w:tc>
      </w:tr>
      <w:tr w:rsidR="00E155F9" w:rsidRPr="00BC1C62" w14:paraId="5AF24D90" w14:textId="77777777" w:rsidTr="00623399">
        <w:trPr>
          <w:trHeight w:val="644"/>
        </w:trPr>
        <w:tc>
          <w:tcPr>
            <w:tcW w:w="562" w:type="dxa"/>
            <w:vAlign w:val="center"/>
          </w:tcPr>
          <w:p w14:paraId="5C6E8306"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2031E333" w:rsidR="00E155F9" w:rsidRPr="00BC1C62" w:rsidRDefault="00E155F9" w:rsidP="00E155F9">
            <w:pPr>
              <w:spacing w:line="278" w:lineRule="auto"/>
              <w:rPr>
                <w:rFonts w:ascii="Arial" w:hAnsi="Arial" w:cs="Arial"/>
                <w:color w:val="4F4F4B"/>
                <w:sz w:val="20"/>
                <w:szCs w:val="20"/>
              </w:rPr>
            </w:pPr>
            <w:r w:rsidRPr="00276B0D">
              <w:rPr>
                <w:rFonts w:ascii="Arial" w:hAnsi="Arial" w:cs="Arial"/>
              </w:rPr>
              <w:t>Experience delivering measurable outcomes in a local authority or similar context and experience of translating strategies and delivering them into effective operational plans.</w:t>
            </w:r>
          </w:p>
        </w:tc>
        <w:tc>
          <w:tcPr>
            <w:tcW w:w="762" w:type="dxa"/>
          </w:tcPr>
          <w:p w14:paraId="6301EA37" w14:textId="26EFE9B2"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B832DD3" w14:textId="5CE51CD1"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281DC6E" w14:textId="77777777" w:rsidR="00E155F9" w:rsidRPr="00BC1C62" w:rsidRDefault="00E155F9" w:rsidP="00E155F9">
            <w:pPr>
              <w:spacing w:line="278" w:lineRule="auto"/>
              <w:rPr>
                <w:rFonts w:ascii="Arial" w:hAnsi="Arial" w:cs="Arial"/>
                <w:color w:val="4F4F4B"/>
                <w:sz w:val="20"/>
                <w:szCs w:val="20"/>
              </w:rPr>
            </w:pPr>
          </w:p>
        </w:tc>
      </w:tr>
      <w:tr w:rsidR="00E155F9" w:rsidRPr="00BC1C62" w14:paraId="6A2CDD83" w14:textId="77777777" w:rsidTr="00623399">
        <w:trPr>
          <w:trHeight w:val="644"/>
        </w:trPr>
        <w:tc>
          <w:tcPr>
            <w:tcW w:w="562" w:type="dxa"/>
            <w:vAlign w:val="center"/>
          </w:tcPr>
          <w:p w14:paraId="1C9672D8"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34E5E722" w:rsidR="00E155F9" w:rsidRPr="00BC1C62" w:rsidRDefault="00E155F9" w:rsidP="00E155F9">
            <w:pPr>
              <w:spacing w:line="278" w:lineRule="auto"/>
              <w:rPr>
                <w:rFonts w:ascii="Arial" w:hAnsi="Arial" w:cs="Arial"/>
                <w:color w:val="4F4F4B"/>
                <w:sz w:val="20"/>
                <w:szCs w:val="20"/>
              </w:rPr>
            </w:pPr>
            <w:r w:rsidRPr="00276B0D">
              <w:rPr>
                <w:rFonts w:ascii="Arial" w:hAnsi="Arial" w:cs="Arial"/>
              </w:rPr>
              <w:t>Demonstrable experience ensuring governance, probity and high ethical standards.</w:t>
            </w:r>
          </w:p>
        </w:tc>
        <w:tc>
          <w:tcPr>
            <w:tcW w:w="762" w:type="dxa"/>
          </w:tcPr>
          <w:p w14:paraId="3E14DC70" w14:textId="5C8F5EE2"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15996FE" w14:textId="0337DF98"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2502741A" w14:textId="11897561"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r>
      <w:tr w:rsidR="00E155F9" w:rsidRPr="00BC1C62" w14:paraId="3E8FBE7B" w14:textId="77777777" w:rsidTr="00623399">
        <w:trPr>
          <w:trHeight w:val="644"/>
        </w:trPr>
        <w:tc>
          <w:tcPr>
            <w:tcW w:w="562" w:type="dxa"/>
            <w:vAlign w:val="center"/>
          </w:tcPr>
          <w:p w14:paraId="563AE326"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2C290C9C" w14:textId="72E0C164" w:rsidR="00E155F9" w:rsidRPr="00BC1C62" w:rsidRDefault="00E155F9" w:rsidP="00E155F9">
            <w:pPr>
              <w:spacing w:line="278" w:lineRule="auto"/>
              <w:rPr>
                <w:rFonts w:ascii="Arial" w:hAnsi="Arial" w:cs="Arial"/>
                <w:color w:val="4F4F4B"/>
                <w:sz w:val="20"/>
                <w:szCs w:val="20"/>
              </w:rPr>
            </w:pPr>
            <w:r w:rsidRPr="00276B0D">
              <w:rPr>
                <w:rFonts w:ascii="Arial" w:hAnsi="Arial" w:cs="Arial"/>
              </w:rPr>
              <w:t>Effective experience of managing risks inherent in the delivery of operational services</w:t>
            </w:r>
          </w:p>
        </w:tc>
        <w:tc>
          <w:tcPr>
            <w:tcW w:w="762" w:type="dxa"/>
          </w:tcPr>
          <w:p w14:paraId="3DD5946A" w14:textId="6168D5B1"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45AB74E2" w14:textId="0DDAD4C6"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DAFDBCA" w14:textId="77777777" w:rsidR="00E155F9" w:rsidRPr="00BC1C62" w:rsidRDefault="00E155F9" w:rsidP="00E155F9">
            <w:pPr>
              <w:spacing w:line="278" w:lineRule="auto"/>
              <w:rPr>
                <w:rFonts w:ascii="Arial" w:hAnsi="Arial" w:cs="Arial"/>
                <w:color w:val="4F4F4B"/>
                <w:sz w:val="20"/>
                <w:szCs w:val="20"/>
              </w:rPr>
            </w:pPr>
          </w:p>
        </w:tc>
      </w:tr>
      <w:tr w:rsidR="00E155F9" w:rsidRPr="00BC1C62" w14:paraId="499D3D54" w14:textId="77777777" w:rsidTr="00623399">
        <w:trPr>
          <w:trHeight w:val="644"/>
        </w:trPr>
        <w:tc>
          <w:tcPr>
            <w:tcW w:w="562" w:type="dxa"/>
            <w:vAlign w:val="center"/>
          </w:tcPr>
          <w:p w14:paraId="2B8B5651"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B7B2EE7" w14:textId="33680274" w:rsidR="00E155F9" w:rsidRPr="00BC1C62" w:rsidRDefault="00E155F9" w:rsidP="00E155F9">
            <w:pPr>
              <w:spacing w:line="278" w:lineRule="auto"/>
              <w:rPr>
                <w:rFonts w:ascii="Arial" w:hAnsi="Arial" w:cs="Arial"/>
                <w:color w:val="4F4F4B"/>
                <w:sz w:val="20"/>
                <w:szCs w:val="20"/>
              </w:rPr>
            </w:pPr>
            <w:r w:rsidRPr="00276B0D">
              <w:rPr>
                <w:rFonts w:ascii="Arial" w:hAnsi="Arial" w:cs="Arial"/>
              </w:rPr>
              <w:t>Demonstrable experience of ensuring high levels of probity, transparency and governance/standards in public life</w:t>
            </w:r>
          </w:p>
        </w:tc>
        <w:tc>
          <w:tcPr>
            <w:tcW w:w="762" w:type="dxa"/>
          </w:tcPr>
          <w:p w14:paraId="5FC326B6" w14:textId="1F2171DE"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CB1094E" w14:textId="611A257E"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0EBED27A" w14:textId="431D366E"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r>
      <w:tr w:rsidR="00E155F9" w:rsidRPr="00BC1C62" w14:paraId="56366095" w14:textId="77777777" w:rsidTr="00BE015F">
        <w:trPr>
          <w:trHeight w:val="644"/>
        </w:trPr>
        <w:tc>
          <w:tcPr>
            <w:tcW w:w="562" w:type="dxa"/>
            <w:vAlign w:val="center"/>
          </w:tcPr>
          <w:p w14:paraId="391CDF76"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3B57F58" w14:textId="7A778CE9" w:rsidR="00E155F9" w:rsidRPr="00BC1C62" w:rsidRDefault="00E155F9" w:rsidP="00E155F9">
            <w:pPr>
              <w:spacing w:line="278" w:lineRule="auto"/>
              <w:rPr>
                <w:rFonts w:ascii="Arial" w:hAnsi="Arial" w:cs="Arial"/>
                <w:color w:val="4F4F4B"/>
                <w:sz w:val="20"/>
                <w:szCs w:val="20"/>
              </w:rPr>
            </w:pPr>
            <w:r w:rsidRPr="00276B0D">
              <w:rPr>
                <w:rFonts w:ascii="Arial" w:eastAsia="Aptos" w:hAnsi="Arial" w:cs="Arial"/>
              </w:rPr>
              <w:t>Degree level qualification or equivalent relevant professional experience and/or strong evidence of working practice in the appropriate fields and level of role.</w:t>
            </w:r>
          </w:p>
        </w:tc>
        <w:tc>
          <w:tcPr>
            <w:tcW w:w="762" w:type="dxa"/>
          </w:tcPr>
          <w:p w14:paraId="04E325C5" w14:textId="7610DC04"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2C9F08" w14:textId="7FD584C1"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5FDDACAD" w14:textId="77777777" w:rsidR="00E155F9" w:rsidRPr="00BC1C62" w:rsidRDefault="00E155F9" w:rsidP="00E155F9">
            <w:pPr>
              <w:spacing w:line="278" w:lineRule="auto"/>
              <w:rPr>
                <w:rFonts w:ascii="Arial" w:hAnsi="Arial" w:cs="Arial"/>
                <w:color w:val="4F4F4B"/>
                <w:sz w:val="20"/>
                <w:szCs w:val="20"/>
              </w:rPr>
            </w:pPr>
          </w:p>
        </w:tc>
      </w:tr>
      <w:tr w:rsidR="00E155F9" w:rsidRPr="00BC1C62" w14:paraId="2980236F" w14:textId="77777777" w:rsidTr="00BE015F">
        <w:trPr>
          <w:trHeight w:val="644"/>
        </w:trPr>
        <w:tc>
          <w:tcPr>
            <w:tcW w:w="562" w:type="dxa"/>
            <w:vAlign w:val="center"/>
          </w:tcPr>
          <w:p w14:paraId="6079413F"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6C8F417" w14:textId="5765BD1B" w:rsidR="00E155F9" w:rsidRPr="00BC1C62" w:rsidRDefault="00E155F9" w:rsidP="00E155F9">
            <w:pPr>
              <w:spacing w:line="278" w:lineRule="auto"/>
              <w:rPr>
                <w:rFonts w:ascii="Arial" w:hAnsi="Arial" w:cs="Arial"/>
                <w:color w:val="4F4F4B"/>
                <w:sz w:val="20"/>
                <w:szCs w:val="20"/>
              </w:rPr>
            </w:pPr>
            <w:r w:rsidRPr="00276B0D">
              <w:rPr>
                <w:rFonts w:ascii="Arial" w:hAnsi="Arial" w:cs="Arial"/>
              </w:rPr>
              <w:t>A recognised postgraduate leadership and management qualification, or an equivalent level of professional accreditation or experience</w:t>
            </w:r>
          </w:p>
        </w:tc>
        <w:tc>
          <w:tcPr>
            <w:tcW w:w="762" w:type="dxa"/>
          </w:tcPr>
          <w:p w14:paraId="0648E6E8" w14:textId="3D52D155"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35CF0FE0" w14:textId="2D356F0A"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63A0C3B0" w14:textId="77777777" w:rsidR="00E155F9" w:rsidRPr="00BC1C62" w:rsidRDefault="00E155F9" w:rsidP="00E155F9">
            <w:pPr>
              <w:spacing w:line="278" w:lineRule="auto"/>
              <w:rPr>
                <w:rFonts w:ascii="Arial" w:hAnsi="Arial" w:cs="Arial"/>
                <w:color w:val="4F4F4B"/>
                <w:sz w:val="20"/>
                <w:szCs w:val="20"/>
              </w:rPr>
            </w:pPr>
          </w:p>
        </w:tc>
      </w:tr>
      <w:tr w:rsidR="00E155F9" w:rsidRPr="00BC1C62" w14:paraId="22C3799B" w14:textId="77777777" w:rsidTr="00BE015F">
        <w:trPr>
          <w:trHeight w:val="644"/>
        </w:trPr>
        <w:tc>
          <w:tcPr>
            <w:tcW w:w="562" w:type="dxa"/>
            <w:vAlign w:val="center"/>
          </w:tcPr>
          <w:p w14:paraId="331B47D0"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389EC636" w14:textId="75149563" w:rsidR="00E155F9" w:rsidRPr="00BC1C62" w:rsidRDefault="00E155F9" w:rsidP="00E155F9">
            <w:pPr>
              <w:spacing w:line="278" w:lineRule="auto"/>
              <w:rPr>
                <w:rFonts w:ascii="Arial" w:hAnsi="Arial" w:cs="Arial"/>
                <w:color w:val="4F4F4B"/>
                <w:sz w:val="20"/>
                <w:szCs w:val="20"/>
              </w:rPr>
            </w:pPr>
            <w:r w:rsidRPr="00276B0D">
              <w:rPr>
                <w:rFonts w:ascii="Arial" w:hAnsi="Arial" w:cs="Arial"/>
              </w:rPr>
              <w:t>Evidence of continuing professional development</w:t>
            </w:r>
          </w:p>
        </w:tc>
        <w:tc>
          <w:tcPr>
            <w:tcW w:w="762" w:type="dxa"/>
          </w:tcPr>
          <w:p w14:paraId="3E26E2AE" w14:textId="75F19F35"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74D2F79D" w14:textId="5175A685"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C722A09" w14:textId="77777777" w:rsidR="00E155F9" w:rsidRPr="00BC1C62" w:rsidRDefault="00E155F9" w:rsidP="00E155F9">
            <w:pPr>
              <w:spacing w:line="278" w:lineRule="auto"/>
              <w:rPr>
                <w:rFonts w:ascii="Arial" w:hAnsi="Arial" w:cs="Arial"/>
                <w:color w:val="4F4F4B"/>
                <w:sz w:val="20"/>
                <w:szCs w:val="20"/>
              </w:rPr>
            </w:pPr>
          </w:p>
        </w:tc>
      </w:tr>
      <w:tr w:rsidR="00E155F9" w:rsidRPr="00BC1C62" w14:paraId="20F73867" w14:textId="77777777" w:rsidTr="00F8369D">
        <w:trPr>
          <w:trHeight w:val="644"/>
        </w:trPr>
        <w:tc>
          <w:tcPr>
            <w:tcW w:w="9627" w:type="dxa"/>
            <w:gridSpan w:val="5"/>
            <w:vAlign w:val="center"/>
          </w:tcPr>
          <w:p w14:paraId="3046A365" w14:textId="77777777" w:rsidR="00E155F9" w:rsidRPr="00BC1C62" w:rsidRDefault="00E155F9" w:rsidP="00E155F9">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E155F9" w:rsidRPr="00BC1C62" w14:paraId="23C25A92" w14:textId="77777777" w:rsidTr="007E1DED">
        <w:trPr>
          <w:trHeight w:val="644"/>
        </w:trPr>
        <w:tc>
          <w:tcPr>
            <w:tcW w:w="562" w:type="dxa"/>
            <w:vAlign w:val="center"/>
          </w:tcPr>
          <w:p w14:paraId="473B91AC"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3504D8C" w14:textId="1B3B5084" w:rsidR="00E155F9" w:rsidRPr="00B354E4" w:rsidRDefault="00E155F9" w:rsidP="00E155F9">
            <w:pPr>
              <w:spacing w:line="278" w:lineRule="auto"/>
              <w:rPr>
                <w:rFonts w:ascii="Arial" w:hAnsi="Arial" w:cs="Arial"/>
                <w:color w:val="4F4F4B"/>
                <w:sz w:val="24"/>
                <w:szCs w:val="24"/>
              </w:rPr>
            </w:pPr>
            <w:r w:rsidRPr="00276B0D">
              <w:rPr>
                <w:rFonts w:ascii="Arial" w:hAnsi="Arial" w:cs="Arial"/>
              </w:rPr>
              <w:t>Strong commitment to public service and the ability to champion equality, diversity and inclusion, with the ability to embed these as core standards.</w:t>
            </w:r>
          </w:p>
        </w:tc>
        <w:tc>
          <w:tcPr>
            <w:tcW w:w="762" w:type="dxa"/>
          </w:tcPr>
          <w:p w14:paraId="4ABBDA70" w14:textId="47FCFDC6"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23B7C7B7" w14:textId="4FA06A46" w:rsidR="00E155F9" w:rsidRPr="00BC1C62" w:rsidRDefault="00E155F9" w:rsidP="00E155F9">
            <w:pPr>
              <w:spacing w:line="278" w:lineRule="auto"/>
              <w:rPr>
                <w:rFonts w:ascii="Arial" w:hAnsi="Arial" w:cs="Arial"/>
                <w:color w:val="4F4F4B"/>
                <w:sz w:val="20"/>
                <w:szCs w:val="20"/>
              </w:rPr>
            </w:pPr>
            <w:r w:rsidRPr="00B10101">
              <w:rPr>
                <w:rFonts w:ascii="Segoe UI Emoji" w:hAnsi="Segoe UI Emoji" w:cs="Segoe UI Emoji"/>
              </w:rPr>
              <w:t>✔️</w:t>
            </w:r>
          </w:p>
        </w:tc>
        <w:tc>
          <w:tcPr>
            <w:tcW w:w="763" w:type="dxa"/>
          </w:tcPr>
          <w:p w14:paraId="5C7586D4" w14:textId="77777777" w:rsidR="00E155F9" w:rsidRPr="00BC1C62" w:rsidRDefault="00E155F9" w:rsidP="00E155F9">
            <w:pPr>
              <w:spacing w:line="278" w:lineRule="auto"/>
              <w:rPr>
                <w:rFonts w:ascii="Arial" w:hAnsi="Arial" w:cs="Arial"/>
                <w:color w:val="4F4F4B"/>
                <w:sz w:val="20"/>
                <w:szCs w:val="20"/>
              </w:rPr>
            </w:pPr>
          </w:p>
        </w:tc>
      </w:tr>
      <w:tr w:rsidR="00E155F9" w:rsidRPr="00BC1C62" w14:paraId="75DAD5E5" w14:textId="77777777" w:rsidTr="007E1DED">
        <w:trPr>
          <w:trHeight w:val="644"/>
        </w:trPr>
        <w:tc>
          <w:tcPr>
            <w:tcW w:w="562" w:type="dxa"/>
            <w:vAlign w:val="center"/>
          </w:tcPr>
          <w:p w14:paraId="72194790"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EDB45D0" w14:textId="4D8CA534" w:rsidR="00E155F9" w:rsidRPr="00BC1C62" w:rsidRDefault="00E155F9" w:rsidP="00E155F9">
            <w:pPr>
              <w:spacing w:line="278" w:lineRule="auto"/>
              <w:rPr>
                <w:rFonts w:ascii="Arial" w:hAnsi="Arial" w:cs="Arial"/>
                <w:sz w:val="20"/>
                <w:szCs w:val="20"/>
              </w:rPr>
            </w:pPr>
            <w:r w:rsidRPr="00276B0D">
              <w:rPr>
                <w:rFonts w:ascii="Arial" w:hAnsi="Arial" w:cs="Arial"/>
                <w:color w:val="000000"/>
                <w:lang w:eastAsia="en-GB"/>
              </w:rPr>
              <w:t>Proven ability to lead by example, act with integrity in alignment with the Council’s professional standards, values, and behaviours, consistently modelling these attributes</w:t>
            </w:r>
          </w:p>
        </w:tc>
        <w:tc>
          <w:tcPr>
            <w:tcW w:w="762" w:type="dxa"/>
          </w:tcPr>
          <w:p w14:paraId="4D1228FC" w14:textId="5819D4FF" w:rsidR="00E155F9" w:rsidRPr="00BC1C62"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4CBB1F04" w14:textId="720D251B" w:rsidR="00E155F9" w:rsidRPr="00BC1C62"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1A1C3A1" w14:textId="77777777" w:rsidR="00E155F9" w:rsidRPr="00BC1C62" w:rsidRDefault="00E155F9" w:rsidP="00E155F9">
            <w:pPr>
              <w:spacing w:line="278" w:lineRule="auto"/>
              <w:rPr>
                <w:rFonts w:ascii="Arial" w:hAnsi="Arial" w:cs="Arial"/>
                <w:sz w:val="20"/>
                <w:szCs w:val="20"/>
              </w:rPr>
            </w:pPr>
          </w:p>
        </w:tc>
      </w:tr>
      <w:tr w:rsidR="00E155F9" w:rsidRPr="00BC1C62" w14:paraId="037C5A3E" w14:textId="77777777" w:rsidTr="007E1DED">
        <w:trPr>
          <w:trHeight w:val="644"/>
        </w:trPr>
        <w:tc>
          <w:tcPr>
            <w:tcW w:w="562" w:type="dxa"/>
            <w:vAlign w:val="center"/>
          </w:tcPr>
          <w:p w14:paraId="674CAD4C"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03A1273D" w14:textId="27AAA026" w:rsidR="00E155F9" w:rsidRPr="00BC1C62" w:rsidRDefault="00E155F9" w:rsidP="00E155F9">
            <w:pPr>
              <w:spacing w:line="278" w:lineRule="auto"/>
              <w:rPr>
                <w:rFonts w:ascii="Arial" w:hAnsi="Arial" w:cs="Arial"/>
                <w:color w:val="4F4F4B"/>
                <w:sz w:val="20"/>
                <w:szCs w:val="20"/>
              </w:rPr>
            </w:pPr>
            <w:r w:rsidRPr="00276B0D">
              <w:rPr>
                <w:rFonts w:ascii="Arial" w:hAnsi="Arial" w:cs="Arial"/>
              </w:rPr>
              <w:t>Ability to interpret data and also apply technology to help inform and shape services.</w:t>
            </w:r>
          </w:p>
        </w:tc>
        <w:tc>
          <w:tcPr>
            <w:tcW w:w="762" w:type="dxa"/>
          </w:tcPr>
          <w:p w14:paraId="586AEE7B" w14:textId="7D558147" w:rsidR="00E155F9" w:rsidRPr="00BC1C62" w:rsidRDefault="00E155F9" w:rsidP="00E155F9">
            <w:pPr>
              <w:spacing w:line="278" w:lineRule="auto"/>
              <w:rPr>
                <w:rFonts w:ascii="Arial" w:hAnsi="Arial" w:cs="Arial"/>
                <w:color w:val="4F4F4B"/>
                <w:sz w:val="20"/>
                <w:szCs w:val="20"/>
              </w:rPr>
            </w:pPr>
            <w:r w:rsidRPr="00DE5E30">
              <w:rPr>
                <w:rFonts w:ascii="Segoe UI Emoji" w:hAnsi="Segoe UI Emoji" w:cs="Segoe UI Emoji"/>
              </w:rPr>
              <w:t>✔️</w:t>
            </w:r>
          </w:p>
        </w:tc>
        <w:tc>
          <w:tcPr>
            <w:tcW w:w="763" w:type="dxa"/>
          </w:tcPr>
          <w:p w14:paraId="194BBBAE" w14:textId="544D8664" w:rsidR="00E155F9" w:rsidRPr="00BC1C62" w:rsidRDefault="00E155F9" w:rsidP="00E155F9">
            <w:pPr>
              <w:spacing w:line="278" w:lineRule="auto"/>
              <w:rPr>
                <w:rFonts w:ascii="Arial" w:hAnsi="Arial" w:cs="Arial"/>
                <w:color w:val="4F4F4B"/>
                <w:sz w:val="20"/>
                <w:szCs w:val="20"/>
              </w:rPr>
            </w:pPr>
            <w:r w:rsidRPr="005436DB">
              <w:rPr>
                <w:rFonts w:ascii="Segoe UI Emoji" w:hAnsi="Segoe UI Emoji" w:cs="Segoe UI Emoji"/>
              </w:rPr>
              <w:t>✔️</w:t>
            </w:r>
          </w:p>
        </w:tc>
        <w:tc>
          <w:tcPr>
            <w:tcW w:w="763" w:type="dxa"/>
          </w:tcPr>
          <w:p w14:paraId="096BB145" w14:textId="77777777" w:rsidR="00E155F9" w:rsidRPr="00BC1C62" w:rsidRDefault="00E155F9" w:rsidP="00E155F9">
            <w:pPr>
              <w:spacing w:line="278" w:lineRule="auto"/>
              <w:rPr>
                <w:rFonts w:ascii="Arial" w:hAnsi="Arial" w:cs="Arial"/>
                <w:color w:val="4F4F4B"/>
                <w:sz w:val="20"/>
                <w:szCs w:val="20"/>
              </w:rPr>
            </w:pPr>
          </w:p>
        </w:tc>
      </w:tr>
      <w:tr w:rsidR="00E155F9" w:rsidRPr="00BC1C62" w14:paraId="183A8A62" w14:textId="77777777" w:rsidTr="007E1DED">
        <w:trPr>
          <w:trHeight w:val="644"/>
        </w:trPr>
        <w:tc>
          <w:tcPr>
            <w:tcW w:w="562" w:type="dxa"/>
            <w:vAlign w:val="center"/>
          </w:tcPr>
          <w:p w14:paraId="549EBC83"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68B2CC12" w14:textId="57CE86A1" w:rsidR="00E155F9" w:rsidRPr="00BC1C62" w:rsidRDefault="00E155F9" w:rsidP="00E155F9">
            <w:pPr>
              <w:spacing w:line="278" w:lineRule="auto"/>
              <w:rPr>
                <w:rFonts w:ascii="Arial" w:hAnsi="Arial" w:cs="Arial"/>
                <w:sz w:val="20"/>
                <w:szCs w:val="20"/>
              </w:rPr>
            </w:pPr>
            <w:r w:rsidRPr="00276B0D">
              <w:rPr>
                <w:rFonts w:ascii="Arial" w:hAnsi="Arial" w:cs="Arial"/>
              </w:rPr>
              <w:t>Politically astute, operating in line with the Nolan Principles.</w:t>
            </w:r>
          </w:p>
        </w:tc>
        <w:tc>
          <w:tcPr>
            <w:tcW w:w="762" w:type="dxa"/>
          </w:tcPr>
          <w:p w14:paraId="2E4BD09E" w14:textId="3D297F13" w:rsidR="00E155F9" w:rsidRPr="00BC1C62"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D8EFD77" w14:textId="7BFCC015" w:rsidR="00E155F9" w:rsidRPr="00BC1C62"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619E7D52" w14:textId="77777777" w:rsidR="00E155F9" w:rsidRPr="00BC1C62" w:rsidRDefault="00E155F9" w:rsidP="00E155F9">
            <w:pPr>
              <w:spacing w:line="278" w:lineRule="auto"/>
              <w:rPr>
                <w:rFonts w:ascii="Arial" w:hAnsi="Arial" w:cs="Arial"/>
                <w:sz w:val="20"/>
                <w:szCs w:val="20"/>
              </w:rPr>
            </w:pPr>
          </w:p>
        </w:tc>
      </w:tr>
      <w:tr w:rsidR="00E155F9" w:rsidRPr="00BC1C62" w14:paraId="0B040F57" w14:textId="77777777" w:rsidTr="007E1DED">
        <w:trPr>
          <w:trHeight w:val="644"/>
        </w:trPr>
        <w:tc>
          <w:tcPr>
            <w:tcW w:w="562" w:type="dxa"/>
            <w:vAlign w:val="center"/>
          </w:tcPr>
          <w:p w14:paraId="18DB920B"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3A7E6B91" w14:textId="290FAA80" w:rsidR="00E155F9" w:rsidRPr="00BC1C62" w:rsidRDefault="00E155F9" w:rsidP="00E155F9">
            <w:pPr>
              <w:spacing w:line="278" w:lineRule="auto"/>
              <w:rPr>
                <w:rFonts w:ascii="Arial" w:hAnsi="Arial" w:cs="Arial"/>
                <w:sz w:val="20"/>
                <w:szCs w:val="20"/>
              </w:rPr>
            </w:pPr>
            <w:r w:rsidRPr="00276B0D">
              <w:rPr>
                <w:rFonts w:ascii="Arial" w:hAnsi="Arial" w:cs="Arial"/>
              </w:rPr>
              <w:t>Highly effective communicator, negotiator and influencer.</w:t>
            </w:r>
          </w:p>
        </w:tc>
        <w:tc>
          <w:tcPr>
            <w:tcW w:w="762" w:type="dxa"/>
          </w:tcPr>
          <w:p w14:paraId="1EF15CAA" w14:textId="2A61F112" w:rsidR="00E155F9" w:rsidRPr="00BC1C62"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2C7CA812" w14:textId="0A6A1ABB" w:rsidR="00E155F9" w:rsidRPr="00BC1C62"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5488ADD" w14:textId="77777777" w:rsidR="00E155F9" w:rsidRPr="00BC1C62" w:rsidRDefault="00E155F9" w:rsidP="00E155F9">
            <w:pPr>
              <w:spacing w:line="278" w:lineRule="auto"/>
              <w:rPr>
                <w:rFonts w:ascii="Arial" w:hAnsi="Arial" w:cs="Arial"/>
                <w:sz w:val="20"/>
                <w:szCs w:val="20"/>
              </w:rPr>
            </w:pPr>
          </w:p>
        </w:tc>
      </w:tr>
      <w:tr w:rsidR="00E155F9" w:rsidRPr="00BC1C62" w14:paraId="6B6A5EFF" w14:textId="77777777" w:rsidTr="007E1DED">
        <w:trPr>
          <w:trHeight w:val="644"/>
        </w:trPr>
        <w:tc>
          <w:tcPr>
            <w:tcW w:w="562" w:type="dxa"/>
            <w:vAlign w:val="center"/>
          </w:tcPr>
          <w:p w14:paraId="35CD21EC" w14:textId="77777777" w:rsidR="00E155F9" w:rsidRPr="00BC1C62"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9B1FBF" w14:textId="590CCC70" w:rsidR="00E155F9" w:rsidRPr="00BC1C62" w:rsidRDefault="00E155F9" w:rsidP="00E155F9">
            <w:pPr>
              <w:spacing w:line="278" w:lineRule="auto"/>
              <w:rPr>
                <w:rFonts w:ascii="Arial" w:hAnsi="Arial" w:cs="Arial"/>
                <w:sz w:val="20"/>
                <w:szCs w:val="20"/>
              </w:rPr>
            </w:pPr>
            <w:r w:rsidRPr="00276B0D">
              <w:rPr>
                <w:rFonts w:ascii="Arial" w:hAnsi="Arial" w:cs="Arial"/>
              </w:rPr>
              <w:t>Resilient, adaptable and able to anticipate service needs.</w:t>
            </w:r>
          </w:p>
        </w:tc>
        <w:tc>
          <w:tcPr>
            <w:tcW w:w="762" w:type="dxa"/>
          </w:tcPr>
          <w:p w14:paraId="6F1DA106" w14:textId="23902D96" w:rsidR="00E155F9" w:rsidRPr="00BC1C62"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EB75DB0" w14:textId="6D318910" w:rsidR="00E155F9" w:rsidRPr="00BC1C62"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B92022D" w14:textId="77777777" w:rsidR="00E155F9" w:rsidRPr="00BC1C62" w:rsidRDefault="00E155F9" w:rsidP="00E155F9">
            <w:pPr>
              <w:spacing w:line="278" w:lineRule="auto"/>
              <w:rPr>
                <w:rFonts w:ascii="Arial" w:hAnsi="Arial" w:cs="Arial"/>
                <w:sz w:val="20"/>
                <w:szCs w:val="20"/>
              </w:rPr>
            </w:pPr>
          </w:p>
        </w:tc>
      </w:tr>
      <w:tr w:rsidR="00E155F9" w:rsidRPr="007A238C" w14:paraId="3FB590EB" w14:textId="77777777" w:rsidTr="007E1DED">
        <w:trPr>
          <w:trHeight w:val="644"/>
        </w:trPr>
        <w:tc>
          <w:tcPr>
            <w:tcW w:w="562" w:type="dxa"/>
            <w:vAlign w:val="center"/>
          </w:tcPr>
          <w:p w14:paraId="6ACB56FE"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5D53FF1" w14:textId="5B0BB9A8" w:rsidR="00E155F9" w:rsidRPr="003F128B" w:rsidRDefault="00E155F9" w:rsidP="00E155F9">
            <w:pPr>
              <w:spacing w:line="278" w:lineRule="auto"/>
              <w:rPr>
                <w:rFonts w:ascii="Arial" w:hAnsi="Arial" w:cs="Arial"/>
                <w:sz w:val="20"/>
                <w:szCs w:val="20"/>
              </w:rPr>
            </w:pPr>
            <w:r w:rsidRPr="00276B0D">
              <w:rPr>
                <w:rFonts w:ascii="Arial" w:hAnsi="Arial" w:cs="Arial"/>
              </w:rPr>
              <w:t>Self</w:t>
            </w:r>
            <w:r w:rsidRPr="00276B0D">
              <w:rPr>
                <w:rFonts w:ascii="Arial" w:hAnsi="Arial" w:cs="Arial"/>
              </w:rPr>
              <w:noBreakHyphen/>
              <w:t>aware with commitment to personal development.</w:t>
            </w:r>
          </w:p>
        </w:tc>
        <w:tc>
          <w:tcPr>
            <w:tcW w:w="762" w:type="dxa"/>
          </w:tcPr>
          <w:p w14:paraId="3102C928" w14:textId="20642626"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52EBDDBE" w14:textId="3D1832AE" w:rsidR="00E155F9" w:rsidRPr="003F128B"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3DA6B68A" w14:textId="77777777" w:rsidR="00E155F9" w:rsidRPr="003F128B" w:rsidRDefault="00E155F9" w:rsidP="00E155F9">
            <w:pPr>
              <w:spacing w:line="278" w:lineRule="auto"/>
              <w:rPr>
                <w:rFonts w:ascii="Arial" w:hAnsi="Arial" w:cs="Arial"/>
                <w:sz w:val="20"/>
                <w:szCs w:val="20"/>
              </w:rPr>
            </w:pPr>
          </w:p>
        </w:tc>
      </w:tr>
      <w:tr w:rsidR="00E155F9" w:rsidRPr="007A238C" w14:paraId="0800A22A" w14:textId="77777777" w:rsidTr="007E1DED">
        <w:trPr>
          <w:trHeight w:val="644"/>
        </w:trPr>
        <w:tc>
          <w:tcPr>
            <w:tcW w:w="562" w:type="dxa"/>
            <w:vAlign w:val="center"/>
          </w:tcPr>
          <w:p w14:paraId="33855778"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D79771B" w14:textId="6BDE3B1E" w:rsidR="00E155F9" w:rsidRPr="003F128B" w:rsidRDefault="00E155F9" w:rsidP="00E155F9">
            <w:pPr>
              <w:spacing w:line="278" w:lineRule="auto"/>
              <w:rPr>
                <w:rFonts w:ascii="Arial" w:hAnsi="Arial" w:cs="Arial"/>
                <w:sz w:val="20"/>
                <w:szCs w:val="20"/>
              </w:rPr>
            </w:pPr>
            <w:r w:rsidRPr="00276B0D">
              <w:rPr>
                <w:rFonts w:ascii="Arial" w:hAnsi="Arial" w:cs="Arial"/>
              </w:rPr>
              <w:t>Proven ability work effectively in partnership with a wide range of internal and external bodies</w:t>
            </w:r>
          </w:p>
        </w:tc>
        <w:tc>
          <w:tcPr>
            <w:tcW w:w="762" w:type="dxa"/>
          </w:tcPr>
          <w:p w14:paraId="57DAF87C" w14:textId="645D23DC"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67B974D" w14:textId="6435A947" w:rsidR="00E155F9" w:rsidRPr="003F128B"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4E6807D0" w14:textId="77777777" w:rsidR="00E155F9" w:rsidRPr="003F128B" w:rsidRDefault="00E155F9" w:rsidP="00E155F9">
            <w:pPr>
              <w:spacing w:line="278" w:lineRule="auto"/>
              <w:rPr>
                <w:rFonts w:ascii="Arial" w:hAnsi="Arial" w:cs="Arial"/>
                <w:sz w:val="20"/>
                <w:szCs w:val="20"/>
              </w:rPr>
            </w:pPr>
          </w:p>
        </w:tc>
      </w:tr>
      <w:tr w:rsidR="00E155F9" w:rsidRPr="007A238C" w14:paraId="74EDB6FC" w14:textId="77777777" w:rsidTr="007E1DED">
        <w:trPr>
          <w:trHeight w:val="644"/>
        </w:trPr>
        <w:tc>
          <w:tcPr>
            <w:tcW w:w="562" w:type="dxa"/>
            <w:vAlign w:val="center"/>
          </w:tcPr>
          <w:p w14:paraId="1B59D271"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5FEB00D5" w14:textId="51260F0E" w:rsidR="00E155F9" w:rsidRPr="003F128B" w:rsidRDefault="00E155F9" w:rsidP="00E155F9">
            <w:pPr>
              <w:spacing w:line="278" w:lineRule="auto"/>
              <w:rPr>
                <w:rFonts w:ascii="Arial" w:hAnsi="Arial" w:cs="Arial"/>
                <w:sz w:val="20"/>
                <w:szCs w:val="20"/>
              </w:rPr>
            </w:pPr>
            <w:r w:rsidRPr="00276B0D">
              <w:rPr>
                <w:rFonts w:ascii="Arial" w:hAnsi="Arial" w:cs="Arial"/>
                <w:color w:val="000000"/>
                <w:lang w:eastAsia="en-GB"/>
              </w:rPr>
              <w:t>Proven ability to exhibit skills, tact, diplomacy, persuasion, negotiation, advocacy, and assertiveness and to adapt personal style as required</w:t>
            </w:r>
          </w:p>
        </w:tc>
        <w:tc>
          <w:tcPr>
            <w:tcW w:w="762" w:type="dxa"/>
          </w:tcPr>
          <w:p w14:paraId="558BC5AB" w14:textId="79ABFA62"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6E2B063D" w14:textId="55B16987" w:rsidR="00E155F9" w:rsidRPr="003F128B"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039B3931" w14:textId="77777777" w:rsidR="00E155F9" w:rsidRPr="003F128B" w:rsidRDefault="00E155F9" w:rsidP="00E155F9">
            <w:pPr>
              <w:spacing w:line="278" w:lineRule="auto"/>
              <w:rPr>
                <w:rFonts w:ascii="Arial" w:hAnsi="Arial" w:cs="Arial"/>
                <w:sz w:val="20"/>
                <w:szCs w:val="20"/>
              </w:rPr>
            </w:pPr>
          </w:p>
        </w:tc>
      </w:tr>
      <w:tr w:rsidR="00E155F9" w:rsidRPr="007A238C" w14:paraId="2B5C1AC4" w14:textId="77777777" w:rsidTr="007E1DED">
        <w:trPr>
          <w:trHeight w:val="644"/>
        </w:trPr>
        <w:tc>
          <w:tcPr>
            <w:tcW w:w="562" w:type="dxa"/>
            <w:vAlign w:val="center"/>
          </w:tcPr>
          <w:p w14:paraId="5E91C580"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52A555" w14:textId="2BF17F11" w:rsidR="00E155F9" w:rsidRPr="003F128B" w:rsidRDefault="00E155F9" w:rsidP="00E155F9">
            <w:pPr>
              <w:spacing w:line="278" w:lineRule="auto"/>
              <w:rPr>
                <w:rFonts w:ascii="Arial" w:hAnsi="Arial" w:cs="Arial"/>
                <w:sz w:val="20"/>
                <w:szCs w:val="20"/>
              </w:rPr>
            </w:pPr>
            <w:r w:rsidRPr="00276B0D">
              <w:rPr>
                <w:rFonts w:ascii="Arial" w:hAnsi="Arial" w:cs="Arial"/>
                <w:color w:val="000000"/>
                <w:lang w:eastAsia="en-GB"/>
              </w:rPr>
              <w:t xml:space="preserve">Self-motivated with a clear sense of purpose </w:t>
            </w:r>
          </w:p>
        </w:tc>
        <w:tc>
          <w:tcPr>
            <w:tcW w:w="762" w:type="dxa"/>
          </w:tcPr>
          <w:p w14:paraId="129D5B97" w14:textId="122A377D"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39CF5BB0" w14:textId="789F68E9" w:rsidR="00E155F9" w:rsidRPr="003F128B"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62FD52BD" w14:textId="77777777" w:rsidR="00E155F9" w:rsidRPr="003F128B" w:rsidRDefault="00E155F9" w:rsidP="00E155F9">
            <w:pPr>
              <w:spacing w:line="278" w:lineRule="auto"/>
              <w:rPr>
                <w:rFonts w:ascii="Arial" w:hAnsi="Arial" w:cs="Arial"/>
                <w:sz w:val="20"/>
                <w:szCs w:val="20"/>
              </w:rPr>
            </w:pPr>
          </w:p>
        </w:tc>
      </w:tr>
      <w:tr w:rsidR="00E155F9" w:rsidRPr="007A238C" w14:paraId="48337BA1" w14:textId="77777777" w:rsidTr="007E1DED">
        <w:trPr>
          <w:trHeight w:val="644"/>
        </w:trPr>
        <w:tc>
          <w:tcPr>
            <w:tcW w:w="562" w:type="dxa"/>
            <w:vAlign w:val="center"/>
          </w:tcPr>
          <w:p w14:paraId="4940E9A9"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A50D920" w14:textId="6AA48963" w:rsidR="00E155F9" w:rsidRPr="003F128B" w:rsidRDefault="00E155F9" w:rsidP="00E155F9">
            <w:pPr>
              <w:spacing w:line="278" w:lineRule="auto"/>
              <w:rPr>
                <w:rFonts w:ascii="Arial" w:hAnsi="Arial" w:cs="Arial"/>
                <w:sz w:val="20"/>
                <w:szCs w:val="20"/>
              </w:rPr>
            </w:pPr>
            <w:r w:rsidRPr="00276B0D">
              <w:rPr>
                <w:rFonts w:ascii="Arial" w:hAnsi="Arial" w:cs="Arial"/>
                <w:color w:val="000000"/>
                <w:lang w:eastAsia="en-GB"/>
              </w:rPr>
              <w:t>Capable of anticipating and influencing changes to meet service needs, demonstrating both resilience and tenacity under pressure.</w:t>
            </w:r>
          </w:p>
        </w:tc>
        <w:tc>
          <w:tcPr>
            <w:tcW w:w="762" w:type="dxa"/>
          </w:tcPr>
          <w:p w14:paraId="6AA68D92" w14:textId="16889CD2"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1291F7ED" w14:textId="11F4E69B" w:rsidR="00E155F9" w:rsidRPr="003F128B" w:rsidRDefault="00E155F9" w:rsidP="00E155F9">
            <w:pPr>
              <w:spacing w:line="278" w:lineRule="auto"/>
              <w:rPr>
                <w:rFonts w:ascii="Arial" w:hAnsi="Arial" w:cs="Arial"/>
                <w:sz w:val="20"/>
                <w:szCs w:val="20"/>
              </w:rPr>
            </w:pPr>
            <w:r w:rsidRPr="005436DB">
              <w:rPr>
                <w:rFonts w:ascii="Segoe UI Emoji" w:hAnsi="Segoe UI Emoji" w:cs="Segoe UI Emoji"/>
              </w:rPr>
              <w:t>✔️</w:t>
            </w:r>
          </w:p>
        </w:tc>
        <w:tc>
          <w:tcPr>
            <w:tcW w:w="763" w:type="dxa"/>
          </w:tcPr>
          <w:p w14:paraId="04E1096E" w14:textId="77777777" w:rsidR="00E155F9" w:rsidRPr="003F128B" w:rsidRDefault="00E155F9" w:rsidP="00E155F9">
            <w:pPr>
              <w:spacing w:line="278" w:lineRule="auto"/>
              <w:rPr>
                <w:rFonts w:ascii="Arial" w:hAnsi="Arial" w:cs="Arial"/>
                <w:sz w:val="20"/>
                <w:szCs w:val="20"/>
              </w:rPr>
            </w:pPr>
          </w:p>
        </w:tc>
      </w:tr>
      <w:tr w:rsidR="00E155F9" w:rsidRPr="007A238C" w14:paraId="1CE59499" w14:textId="77777777" w:rsidTr="007E1DED">
        <w:trPr>
          <w:trHeight w:val="644"/>
        </w:trPr>
        <w:tc>
          <w:tcPr>
            <w:tcW w:w="562" w:type="dxa"/>
            <w:vAlign w:val="center"/>
          </w:tcPr>
          <w:p w14:paraId="3C0C6029"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1D1D033" w14:textId="45378F7A" w:rsidR="00E155F9" w:rsidRPr="003F128B" w:rsidRDefault="00E155F9" w:rsidP="00E155F9">
            <w:pPr>
              <w:spacing w:line="278" w:lineRule="auto"/>
              <w:rPr>
                <w:rFonts w:ascii="Arial" w:hAnsi="Arial" w:cs="Arial"/>
                <w:sz w:val="20"/>
                <w:szCs w:val="20"/>
              </w:rPr>
            </w:pPr>
            <w:r w:rsidRPr="00276B0D">
              <w:rPr>
                <w:rFonts w:ascii="Arial" w:hAnsi="Arial" w:cs="Arial"/>
                <w:color w:val="000000"/>
                <w:lang w:eastAsia="en-GB"/>
              </w:rPr>
              <w:t>Flexible, responsive and resilient to changing demands and priorities</w:t>
            </w:r>
          </w:p>
        </w:tc>
        <w:tc>
          <w:tcPr>
            <w:tcW w:w="762" w:type="dxa"/>
          </w:tcPr>
          <w:p w14:paraId="292CFD0F" w14:textId="7B3F7244"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3DF4FBB2" w14:textId="4C0F901E" w:rsidR="00E155F9" w:rsidRPr="003F128B" w:rsidRDefault="00E155F9" w:rsidP="00E155F9">
            <w:pPr>
              <w:spacing w:line="278" w:lineRule="auto"/>
              <w:rPr>
                <w:rFonts w:ascii="Arial" w:hAnsi="Arial" w:cs="Arial"/>
                <w:sz w:val="20"/>
                <w:szCs w:val="20"/>
              </w:rPr>
            </w:pPr>
            <w:r w:rsidRPr="00420901">
              <w:rPr>
                <w:rFonts w:ascii="Segoe UI Emoji" w:hAnsi="Segoe UI Emoji" w:cs="Segoe UI Emoji"/>
              </w:rPr>
              <w:t>✔️</w:t>
            </w:r>
          </w:p>
        </w:tc>
        <w:tc>
          <w:tcPr>
            <w:tcW w:w="763" w:type="dxa"/>
          </w:tcPr>
          <w:p w14:paraId="7A68ADEF" w14:textId="77777777" w:rsidR="00E155F9" w:rsidRPr="003F128B" w:rsidRDefault="00E155F9" w:rsidP="00E155F9">
            <w:pPr>
              <w:spacing w:line="278" w:lineRule="auto"/>
              <w:rPr>
                <w:rFonts w:ascii="Arial" w:hAnsi="Arial" w:cs="Arial"/>
                <w:sz w:val="20"/>
                <w:szCs w:val="20"/>
              </w:rPr>
            </w:pPr>
          </w:p>
        </w:tc>
      </w:tr>
      <w:tr w:rsidR="00E155F9" w:rsidRPr="007A238C" w14:paraId="43F1729C" w14:textId="77777777" w:rsidTr="000C23B7">
        <w:trPr>
          <w:trHeight w:val="644"/>
        </w:trPr>
        <w:tc>
          <w:tcPr>
            <w:tcW w:w="562" w:type="dxa"/>
            <w:vAlign w:val="center"/>
          </w:tcPr>
          <w:p w14:paraId="5EFF301A"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7EE54AC8" w14:textId="6F044886" w:rsidR="00E155F9" w:rsidRPr="003F128B" w:rsidRDefault="00E155F9" w:rsidP="00E155F9">
            <w:pPr>
              <w:spacing w:line="278" w:lineRule="auto"/>
              <w:rPr>
                <w:rFonts w:ascii="Arial" w:hAnsi="Arial" w:cs="Arial"/>
                <w:sz w:val="20"/>
                <w:szCs w:val="20"/>
              </w:rPr>
            </w:pPr>
            <w:r w:rsidRPr="00276B0D">
              <w:rPr>
                <w:rFonts w:ascii="Arial" w:hAnsi="Arial" w:cs="Arial"/>
              </w:rPr>
              <w:t>Effective leadership of large staff groups through change.</w:t>
            </w:r>
          </w:p>
        </w:tc>
        <w:tc>
          <w:tcPr>
            <w:tcW w:w="762" w:type="dxa"/>
          </w:tcPr>
          <w:p w14:paraId="3D72C5BB" w14:textId="504327EA"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77186023" w14:textId="3B5F2D13" w:rsidR="00E155F9" w:rsidRPr="003F128B" w:rsidRDefault="00E155F9" w:rsidP="00E155F9">
            <w:pPr>
              <w:spacing w:line="278" w:lineRule="auto"/>
              <w:rPr>
                <w:rFonts w:ascii="Arial" w:hAnsi="Arial" w:cs="Arial"/>
                <w:sz w:val="20"/>
                <w:szCs w:val="20"/>
              </w:rPr>
            </w:pPr>
            <w:r w:rsidRPr="00420901">
              <w:rPr>
                <w:rFonts w:ascii="Segoe UI Emoji" w:hAnsi="Segoe UI Emoji" w:cs="Segoe UI Emoji"/>
              </w:rPr>
              <w:t>✔️</w:t>
            </w:r>
          </w:p>
        </w:tc>
        <w:tc>
          <w:tcPr>
            <w:tcW w:w="763" w:type="dxa"/>
          </w:tcPr>
          <w:p w14:paraId="7D2D0A4F" w14:textId="77777777" w:rsidR="00E155F9" w:rsidRPr="003F128B" w:rsidRDefault="00E155F9" w:rsidP="00E155F9">
            <w:pPr>
              <w:spacing w:line="278" w:lineRule="auto"/>
              <w:rPr>
                <w:rFonts w:ascii="Arial" w:hAnsi="Arial" w:cs="Arial"/>
                <w:sz w:val="20"/>
                <w:szCs w:val="20"/>
              </w:rPr>
            </w:pPr>
          </w:p>
        </w:tc>
      </w:tr>
      <w:tr w:rsidR="00E155F9" w:rsidRPr="007A238C" w14:paraId="3C716A13" w14:textId="77777777" w:rsidTr="000C23B7">
        <w:trPr>
          <w:trHeight w:val="644"/>
        </w:trPr>
        <w:tc>
          <w:tcPr>
            <w:tcW w:w="562" w:type="dxa"/>
            <w:vAlign w:val="center"/>
          </w:tcPr>
          <w:p w14:paraId="2E77D591" w14:textId="77777777" w:rsidR="00E155F9" w:rsidRPr="003F128B" w:rsidRDefault="00E155F9" w:rsidP="00E155F9">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4648F5AA" w14:textId="125F3EAF" w:rsidR="00E155F9" w:rsidRPr="00C47671" w:rsidRDefault="00E155F9" w:rsidP="00E155F9">
            <w:pPr>
              <w:spacing w:line="278" w:lineRule="auto"/>
              <w:rPr>
                <w:rFonts w:ascii="Arial" w:hAnsi="Arial" w:cs="Arial"/>
                <w:color w:val="000000"/>
                <w:lang w:eastAsia="en-GB"/>
              </w:rPr>
            </w:pPr>
            <w:r w:rsidRPr="00276B0D">
              <w:rPr>
                <w:rFonts w:ascii="Arial" w:hAnsi="Arial" w:cs="Arial"/>
                <w:color w:val="000000"/>
                <w:lang w:eastAsia="en-GB"/>
              </w:rPr>
              <w:t xml:space="preserve">Visible, approachable and accountable for self and others, seeing errors as opportunities for learning. </w:t>
            </w:r>
          </w:p>
        </w:tc>
        <w:tc>
          <w:tcPr>
            <w:tcW w:w="762" w:type="dxa"/>
          </w:tcPr>
          <w:p w14:paraId="78055A5D" w14:textId="4D510F6A" w:rsidR="00E155F9" w:rsidRPr="003F128B" w:rsidRDefault="00E155F9" w:rsidP="00E155F9">
            <w:pPr>
              <w:spacing w:line="278" w:lineRule="auto"/>
              <w:rPr>
                <w:rFonts w:ascii="Arial" w:hAnsi="Arial" w:cs="Arial"/>
                <w:sz w:val="20"/>
                <w:szCs w:val="20"/>
              </w:rPr>
            </w:pPr>
            <w:r w:rsidRPr="00DE5E30">
              <w:rPr>
                <w:rFonts w:ascii="Segoe UI Emoji" w:hAnsi="Segoe UI Emoji" w:cs="Segoe UI Emoji"/>
              </w:rPr>
              <w:t>✔️</w:t>
            </w:r>
          </w:p>
        </w:tc>
        <w:tc>
          <w:tcPr>
            <w:tcW w:w="763" w:type="dxa"/>
          </w:tcPr>
          <w:p w14:paraId="0068994D" w14:textId="39C9235C" w:rsidR="00E155F9" w:rsidRPr="003F128B" w:rsidRDefault="00E155F9" w:rsidP="00E155F9">
            <w:pPr>
              <w:spacing w:line="278" w:lineRule="auto"/>
              <w:rPr>
                <w:rFonts w:ascii="Arial" w:hAnsi="Arial" w:cs="Arial"/>
                <w:sz w:val="20"/>
                <w:szCs w:val="20"/>
              </w:rPr>
            </w:pPr>
            <w:r w:rsidRPr="00420901">
              <w:rPr>
                <w:rFonts w:ascii="Segoe UI Emoji" w:hAnsi="Segoe UI Emoji" w:cs="Segoe UI Emoji"/>
              </w:rPr>
              <w:t>✔️</w:t>
            </w:r>
          </w:p>
        </w:tc>
        <w:tc>
          <w:tcPr>
            <w:tcW w:w="763" w:type="dxa"/>
          </w:tcPr>
          <w:p w14:paraId="47CDC7A9" w14:textId="77777777" w:rsidR="00E155F9" w:rsidRPr="003F128B" w:rsidRDefault="00E155F9" w:rsidP="00E155F9">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4"/>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B299" w14:textId="77777777" w:rsidR="00DB24E2" w:rsidRDefault="00DB24E2" w:rsidP="00846744">
      <w:pPr>
        <w:spacing w:after="0" w:line="240" w:lineRule="auto"/>
      </w:pPr>
      <w:r>
        <w:separator/>
      </w:r>
    </w:p>
  </w:endnote>
  <w:endnote w:type="continuationSeparator" w:id="0">
    <w:p w14:paraId="5B576816" w14:textId="77777777" w:rsidR="00DB24E2" w:rsidRDefault="00DB24E2" w:rsidP="00846744">
      <w:pPr>
        <w:spacing w:after="0" w:line="240" w:lineRule="auto"/>
      </w:pPr>
      <w:r>
        <w:continuationSeparator/>
      </w:r>
    </w:p>
  </w:endnote>
  <w:endnote w:type="continuationNotice" w:id="1">
    <w:p w14:paraId="2DD3EBD6" w14:textId="77777777" w:rsidR="00DB24E2" w:rsidRDefault="00DB2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8482C" w14:textId="77777777" w:rsidR="00DB24E2" w:rsidRDefault="00DB24E2" w:rsidP="00846744">
      <w:pPr>
        <w:spacing w:after="0" w:line="240" w:lineRule="auto"/>
      </w:pPr>
      <w:r>
        <w:separator/>
      </w:r>
    </w:p>
  </w:footnote>
  <w:footnote w:type="continuationSeparator" w:id="0">
    <w:p w14:paraId="3C0B627F" w14:textId="77777777" w:rsidR="00DB24E2" w:rsidRDefault="00DB24E2" w:rsidP="00846744">
      <w:pPr>
        <w:spacing w:after="0" w:line="240" w:lineRule="auto"/>
      </w:pPr>
      <w:r>
        <w:continuationSeparator/>
      </w:r>
    </w:p>
  </w:footnote>
  <w:footnote w:type="continuationNotice" w:id="1">
    <w:p w14:paraId="5A4EE4D0" w14:textId="77777777" w:rsidR="00DB24E2" w:rsidRDefault="00DB24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20CD"/>
    <w:multiLevelType w:val="hybridMultilevel"/>
    <w:tmpl w:val="C2F6124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D1A35"/>
    <w:multiLevelType w:val="hybridMultilevel"/>
    <w:tmpl w:val="1CD8E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12519D"/>
    <w:multiLevelType w:val="hybridMultilevel"/>
    <w:tmpl w:val="8E6AE0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04AF8"/>
    <w:multiLevelType w:val="hybridMultilevel"/>
    <w:tmpl w:val="7BA6F2F6"/>
    <w:lvl w:ilvl="0" w:tplc="FFFFFFF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842443"/>
    <w:multiLevelType w:val="hybridMultilevel"/>
    <w:tmpl w:val="AD8096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223A6C"/>
    <w:multiLevelType w:val="hybridMultilevel"/>
    <w:tmpl w:val="F272B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F70C09"/>
    <w:multiLevelType w:val="hybridMultilevel"/>
    <w:tmpl w:val="351CDD9A"/>
    <w:lvl w:ilvl="0" w:tplc="F038548C">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0BF4BE4"/>
    <w:multiLevelType w:val="hybridMultilevel"/>
    <w:tmpl w:val="5844AB36"/>
    <w:lvl w:ilvl="0" w:tplc="08090001">
      <w:start w:val="1"/>
      <w:numFmt w:val="bullet"/>
      <w:lvlText w:val=""/>
      <w:lvlJc w:val="left"/>
      <w:pPr>
        <w:ind w:left="737" w:hanging="360"/>
      </w:pPr>
      <w:rPr>
        <w:rFonts w:ascii="Symbol" w:hAnsi="Symbol" w:hint="default"/>
      </w:rPr>
    </w:lvl>
    <w:lvl w:ilvl="1" w:tplc="08090003" w:tentative="1">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26" w15:restartNumberingAfterBreak="0">
    <w:nsid w:val="656E69CD"/>
    <w:multiLevelType w:val="hybridMultilevel"/>
    <w:tmpl w:val="32346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9B64257"/>
    <w:multiLevelType w:val="hybridMultilevel"/>
    <w:tmpl w:val="67BC2908"/>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7"/>
  </w:num>
  <w:num w:numId="2" w16cid:durableId="678431809">
    <w:abstractNumId w:val="17"/>
  </w:num>
  <w:num w:numId="3" w16cid:durableId="841431200">
    <w:abstractNumId w:val="0"/>
  </w:num>
  <w:num w:numId="4" w16cid:durableId="613901086">
    <w:abstractNumId w:val="16"/>
  </w:num>
  <w:num w:numId="5" w16cid:durableId="1845587545">
    <w:abstractNumId w:val="3"/>
  </w:num>
  <w:num w:numId="6" w16cid:durableId="562375367">
    <w:abstractNumId w:val="15"/>
  </w:num>
  <w:num w:numId="7" w16cid:durableId="1528786529">
    <w:abstractNumId w:val="18"/>
  </w:num>
  <w:num w:numId="8" w16cid:durableId="1589189190">
    <w:abstractNumId w:val="21"/>
  </w:num>
  <w:num w:numId="9" w16cid:durableId="713312938">
    <w:abstractNumId w:val="4"/>
  </w:num>
  <w:num w:numId="10" w16cid:durableId="880823805">
    <w:abstractNumId w:val="5"/>
  </w:num>
  <w:num w:numId="11" w16cid:durableId="1692953733">
    <w:abstractNumId w:val="7"/>
  </w:num>
  <w:num w:numId="12" w16cid:durableId="1222063259">
    <w:abstractNumId w:val="29"/>
  </w:num>
  <w:num w:numId="13" w16cid:durableId="963000471">
    <w:abstractNumId w:val="23"/>
  </w:num>
  <w:num w:numId="14" w16cid:durableId="1260142961">
    <w:abstractNumId w:val="9"/>
  </w:num>
  <w:num w:numId="15" w16cid:durableId="1083718973">
    <w:abstractNumId w:val="20"/>
  </w:num>
  <w:num w:numId="16" w16cid:durableId="835222556">
    <w:abstractNumId w:val="2"/>
  </w:num>
  <w:num w:numId="17" w16cid:durableId="789400916">
    <w:abstractNumId w:val="13"/>
  </w:num>
  <w:num w:numId="18" w16cid:durableId="1943536731">
    <w:abstractNumId w:val="11"/>
  </w:num>
  <w:num w:numId="19" w16cid:durableId="1511723792">
    <w:abstractNumId w:val="30"/>
  </w:num>
  <w:num w:numId="20" w16cid:durableId="2143110036">
    <w:abstractNumId w:val="8"/>
  </w:num>
  <w:num w:numId="21" w16cid:durableId="1407144870">
    <w:abstractNumId w:val="22"/>
  </w:num>
  <w:num w:numId="22" w16cid:durableId="454252322">
    <w:abstractNumId w:val="24"/>
  </w:num>
  <w:num w:numId="23" w16cid:durableId="1190532025">
    <w:abstractNumId w:val="14"/>
  </w:num>
  <w:num w:numId="24" w16cid:durableId="326446377">
    <w:abstractNumId w:val="6"/>
  </w:num>
  <w:num w:numId="25" w16cid:durableId="1790123962">
    <w:abstractNumId w:val="26"/>
  </w:num>
  <w:num w:numId="26" w16cid:durableId="1330327583">
    <w:abstractNumId w:val="19"/>
  </w:num>
  <w:num w:numId="27" w16cid:durableId="95491232">
    <w:abstractNumId w:val="1"/>
  </w:num>
  <w:num w:numId="28" w16cid:durableId="874463903">
    <w:abstractNumId w:val="28"/>
  </w:num>
  <w:num w:numId="29" w16cid:durableId="1459640734">
    <w:abstractNumId w:val="12"/>
  </w:num>
  <w:num w:numId="30" w16cid:durableId="1937127188">
    <w:abstractNumId w:val="10"/>
  </w:num>
  <w:num w:numId="31" w16cid:durableId="380708938">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02"/>
    <w:rsid w:val="00136718"/>
    <w:rsid w:val="00136D07"/>
    <w:rsid w:val="00137877"/>
    <w:rsid w:val="001379C5"/>
    <w:rsid w:val="001415A2"/>
    <w:rsid w:val="00143C24"/>
    <w:rsid w:val="00143D5E"/>
    <w:rsid w:val="00144899"/>
    <w:rsid w:val="00146944"/>
    <w:rsid w:val="001509BE"/>
    <w:rsid w:val="001545C0"/>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353B"/>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1691"/>
    <w:rsid w:val="00482CCF"/>
    <w:rsid w:val="00485EEA"/>
    <w:rsid w:val="0048738D"/>
    <w:rsid w:val="00490B23"/>
    <w:rsid w:val="004932DD"/>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2C4"/>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34BC"/>
    <w:rsid w:val="006D4F20"/>
    <w:rsid w:val="006D71C5"/>
    <w:rsid w:val="006E0AF5"/>
    <w:rsid w:val="006E1352"/>
    <w:rsid w:val="006E27B9"/>
    <w:rsid w:val="006F2A83"/>
    <w:rsid w:val="006F3B39"/>
    <w:rsid w:val="006F4362"/>
    <w:rsid w:val="006F46BC"/>
    <w:rsid w:val="006F4A88"/>
    <w:rsid w:val="00700125"/>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44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88"/>
    <w:rsid w:val="007B22D1"/>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5DA4"/>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F6F"/>
    <w:rsid w:val="008F39EA"/>
    <w:rsid w:val="008F7C71"/>
    <w:rsid w:val="00900F19"/>
    <w:rsid w:val="00904081"/>
    <w:rsid w:val="0090457F"/>
    <w:rsid w:val="00904601"/>
    <w:rsid w:val="00907027"/>
    <w:rsid w:val="00910B9D"/>
    <w:rsid w:val="00911DE6"/>
    <w:rsid w:val="0091260D"/>
    <w:rsid w:val="009150DC"/>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6889"/>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2E2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213"/>
    <w:rsid w:val="00A45D09"/>
    <w:rsid w:val="00A47C4F"/>
    <w:rsid w:val="00A500E4"/>
    <w:rsid w:val="00A5484A"/>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303"/>
    <w:rsid w:val="00B63D90"/>
    <w:rsid w:val="00B64DAE"/>
    <w:rsid w:val="00B64F9C"/>
    <w:rsid w:val="00B6646F"/>
    <w:rsid w:val="00B71E12"/>
    <w:rsid w:val="00B72E1F"/>
    <w:rsid w:val="00B74174"/>
    <w:rsid w:val="00B75BB9"/>
    <w:rsid w:val="00B8014A"/>
    <w:rsid w:val="00B80E7B"/>
    <w:rsid w:val="00B83848"/>
    <w:rsid w:val="00B84444"/>
    <w:rsid w:val="00B86931"/>
    <w:rsid w:val="00B900BB"/>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675FD"/>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63F9"/>
    <w:rsid w:val="00DA711B"/>
    <w:rsid w:val="00DB1C08"/>
    <w:rsid w:val="00DB1D9B"/>
    <w:rsid w:val="00DB1F85"/>
    <w:rsid w:val="00DB24E2"/>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2EC0"/>
    <w:rsid w:val="00E03890"/>
    <w:rsid w:val="00E03C55"/>
    <w:rsid w:val="00E10E30"/>
    <w:rsid w:val="00E12E1F"/>
    <w:rsid w:val="00E141E5"/>
    <w:rsid w:val="00E155F9"/>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02D7"/>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2F3"/>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1"/>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character" w:customStyle="1" w:styleId="normaltextrun">
    <w:name w:val="normaltextrun"/>
    <w:basedOn w:val="DefaultParagraphFont"/>
    <w:rsid w:val="009C2E27"/>
  </w:style>
  <w:style w:type="paragraph" w:styleId="Title">
    <w:name w:val="Title"/>
    <w:basedOn w:val="Normal"/>
    <w:next w:val="Normal"/>
    <w:link w:val="TitleChar"/>
    <w:uiPriority w:val="10"/>
    <w:qFormat/>
    <w:rsid w:val="00FD3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2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36702"/>
    <w:rsid w:val="00157960"/>
    <w:rsid w:val="001C504A"/>
    <w:rsid w:val="00365CCB"/>
    <w:rsid w:val="00395F53"/>
    <w:rsid w:val="00481691"/>
    <w:rsid w:val="005932C4"/>
    <w:rsid w:val="006A27EC"/>
    <w:rsid w:val="0074544E"/>
    <w:rsid w:val="00863DCD"/>
    <w:rsid w:val="00871C64"/>
    <w:rsid w:val="00AB226A"/>
    <w:rsid w:val="00B63303"/>
    <w:rsid w:val="00C150EE"/>
    <w:rsid w:val="00C675FD"/>
    <w:rsid w:val="00D56469"/>
    <w:rsid w:val="00E91681"/>
    <w:rsid w:val="00F752BB"/>
    <w:rsid w:val="00FA3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50d638-8366-41dd-9df7-710769a1e28f">
      <Terms xmlns="http://schemas.microsoft.com/office/infopath/2007/PartnerControls"/>
    </lcf76f155ced4ddcb4097134ff3c332f>
    <TaxCatchAll xmlns="32bc7c67-68b1-4247-86f4-44b1961f07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D5C58C9ED7CC43B6B0972EABF754AD" ma:contentTypeVersion="10" ma:contentTypeDescription="Create a new document." ma:contentTypeScope="" ma:versionID="b8ad8ed510bc338448e853e582b3103f">
  <xsd:schema xmlns:xsd="http://www.w3.org/2001/XMLSchema" xmlns:xs="http://www.w3.org/2001/XMLSchema" xmlns:p="http://schemas.microsoft.com/office/2006/metadata/properties" xmlns:ns2="a950d638-8366-41dd-9df7-710769a1e28f" xmlns:ns3="32bc7c67-68b1-4247-86f4-44b1961f0790" targetNamespace="http://schemas.microsoft.com/office/2006/metadata/properties" ma:root="true" ma:fieldsID="1d36df6c15d10fc491bb35fb8908627d" ns2:_="" ns3:_="">
    <xsd:import namespace="a950d638-8366-41dd-9df7-710769a1e28f"/>
    <xsd:import namespace="32bc7c67-68b1-4247-86f4-44b1961f07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0d638-8366-41dd-9df7-710769a1e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5a40c1-2774-488b-88e3-a0df393a2a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bc7c67-68b1-4247-86f4-44b1961f079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9ce139-fe92-4783-a18d-5a5708767874}" ma:internalName="TaxCatchAll" ma:showField="CatchAllData" ma:web="32bc7c67-68b1-4247-86f4-44b1961f07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78BC22-667E-4732-A244-104C5E4D03C1}">
  <ds:schemaRefs>
    <ds:schemaRef ds:uri="http://schemas.microsoft.com/office/2006/metadata/properties"/>
    <ds:schemaRef ds:uri="http://schemas.microsoft.com/office/infopath/2007/PartnerControls"/>
    <ds:schemaRef ds:uri="a950d638-8366-41dd-9df7-710769a1e28f"/>
    <ds:schemaRef ds:uri="32bc7c67-68b1-4247-86f4-44b1961f0790"/>
  </ds:schemaRefs>
</ds:datastoreItem>
</file>

<file path=customXml/itemProps2.xml><?xml version="1.0" encoding="utf-8"?>
<ds:datastoreItem xmlns:ds="http://schemas.openxmlformats.org/officeDocument/2006/customXml" ds:itemID="{D713921B-C178-476B-94DD-5016CCFEE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0d638-8366-41dd-9df7-710769a1e28f"/>
    <ds:schemaRef ds:uri="32bc7c67-68b1-4247-86f4-44b1961f07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customXml/itemProps4.xml><?xml version="1.0" encoding="utf-8"?>
<ds:datastoreItem xmlns:ds="http://schemas.openxmlformats.org/officeDocument/2006/customXml" ds:itemID="{C103A790-44EB-446A-982B-2B7E88048038}">
  <ds:schemaRefs>
    <ds:schemaRef ds:uri="http://schemas.microsoft.com/sharepoint/v3/contenttype/forms"/>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2681</Words>
  <Characters>15287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Lisa Brooks (Public Health)</cp:lastModifiedBy>
  <cp:revision>2</cp:revision>
  <cp:lastPrinted>2024-11-25T19:12:00Z</cp:lastPrinted>
  <dcterms:created xsi:type="dcterms:W3CDTF">2026-08-12T12:24:00Z</dcterms:created>
  <dcterms:modified xsi:type="dcterms:W3CDTF">2026-08-12T12:24:00Z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0x010100C3D5C58C9ED7CC43B6B0972EABF754AD</vt:lpwstr>
  </property>
  <property fmtid="{D5CDD505-2E9C-101B-9397-08002B2CF9AE}" pid="3" name="MediaServiceImageTags">
    <vt:lpwstr/>
  </property>
</Properties>
</file>