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4532" w14:textId="77777777" w:rsidR="008978CB" w:rsidRDefault="008978CB" w:rsidP="00F428F9">
      <w:pPr>
        <w:spacing w:after="0" w:line="278" w:lineRule="auto"/>
        <w:rPr>
          <w:rFonts w:ascii="Arial" w:hAnsi="Arial" w:cs="Arial"/>
          <w:noProof/>
        </w:rPr>
      </w:pPr>
    </w:p>
    <w:p w14:paraId="1BC7F0AA" w14:textId="7AE9C194" w:rsidR="000F23FE" w:rsidRPr="0081739C" w:rsidRDefault="009D3818"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6A3A0991">
                <wp:simplePos x="0" y="0"/>
                <wp:positionH relativeFrom="page">
                  <wp:posOffset>656590</wp:posOffset>
                </wp:positionH>
                <wp:positionV relativeFrom="paragraph">
                  <wp:posOffset>137795</wp:posOffset>
                </wp:positionV>
                <wp:extent cx="6035040" cy="2186940"/>
                <wp:effectExtent l="0" t="0" r="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noFill/>
                        <a:ln w="9525">
                          <a:noFill/>
                          <a:miter lim="800000"/>
                          <a:headEnd/>
                          <a:tailEnd/>
                        </a:ln>
                      </wps:spPr>
                      <wps:txbx>
                        <w:txbxContent>
                          <w:p w14:paraId="0AE916FF" w14:textId="6A708E86" w:rsidR="00E971D1" w:rsidRPr="00E971D1" w:rsidRDefault="00E971D1" w:rsidP="00E971D1">
                            <w:pPr>
                              <w:spacing w:before="100" w:beforeAutospacing="1" w:after="100" w:afterAutospacing="1" w:line="300" w:lineRule="atLeast"/>
                              <w:rPr>
                                <w:rFonts w:ascii="Arial" w:hAnsi="Arial" w:cs="Arial"/>
                                <w:color w:val="FFFFFF" w:themeColor="background1"/>
                                <w:sz w:val="96"/>
                                <w:szCs w:val="96"/>
                              </w:rPr>
                            </w:pPr>
                            <w:r w:rsidRPr="00E971D1">
                              <w:rPr>
                                <w:rFonts w:ascii="Arial" w:hAnsi="Arial" w:cs="Arial"/>
                                <w:color w:val="FFFFFF" w:themeColor="background1"/>
                                <w:sz w:val="96"/>
                                <w:szCs w:val="96"/>
                              </w:rPr>
                              <w:t>Recruitment &amp; Talent Engagement Officer</w:t>
                            </w:r>
                          </w:p>
                          <w:p w14:paraId="62B70336" w14:textId="2B23EABD" w:rsidR="00405C94" w:rsidRPr="00202A05" w:rsidRDefault="00405C94" w:rsidP="00405C94">
                            <w:pPr>
                              <w:rPr>
                                <w:rFonts w:ascii="Arial" w:hAnsi="Arial" w:cs="Arial"/>
                                <w:color w:val="FFFFFF" w:themeColor="background1"/>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1.7pt;margin-top:10.8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" filled="f" stroked="f">
                <v:textbox>
                  <w:txbxContent>
                    <w:p w14:paraId="0AE916FF" w14:textId="6A708E86" w:rsidR="00E971D1" w:rsidRPr="00E971D1" w:rsidRDefault="00E971D1" w:rsidP="00E971D1">
                      <w:pPr>
                        <w:spacing w:before="100" w:beforeAutospacing="1" w:after="100" w:afterAutospacing="1" w:line="300" w:lineRule="atLeast"/>
                        <w:rPr>
                          <w:rFonts w:ascii="Arial" w:hAnsi="Arial" w:cs="Arial"/>
                          <w:color w:val="FFFFFF" w:themeColor="background1"/>
                          <w:sz w:val="96"/>
                          <w:szCs w:val="96"/>
                        </w:rPr>
                      </w:pPr>
                      <w:r w:rsidRPr="00E971D1">
                        <w:rPr>
                          <w:rFonts w:ascii="Arial" w:hAnsi="Arial" w:cs="Arial"/>
                          <w:color w:val="FFFFFF" w:themeColor="background1"/>
                          <w:sz w:val="96"/>
                          <w:szCs w:val="96"/>
                        </w:rPr>
                        <w:t>Recruitment &amp; Talent Engagement Officer</w:t>
                      </w:r>
                    </w:p>
                    <w:p w14:paraId="62B70336" w14:textId="2B23EABD" w:rsidR="00405C94" w:rsidRPr="00202A05" w:rsidRDefault="00405C94" w:rsidP="00405C94">
                      <w:pPr>
                        <w:rPr>
                          <w:rFonts w:ascii="Arial" w:hAnsi="Arial" w:cs="Arial"/>
                          <w:color w:val="FFFFFF" w:themeColor="background1"/>
                          <w:sz w:val="96"/>
                          <w:szCs w:val="96"/>
                        </w:rPr>
                      </w:pPr>
                    </w:p>
                  </w:txbxContent>
                </v:textbox>
                <w10:wrap type="square" anchorx="page"/>
              </v:shape>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42DC4193">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D10F86" id="Rectangle 1" o:spid="_x0000_s1026" style="position:absolute;margin-left:-102.6pt;margin-top:-89.2pt;width:652.5pt;height:714.8pt;z-index:-2516459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r w:rsidR="00405C94"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375D945">
                <wp:simplePos x="0" y="0"/>
                <wp:positionH relativeFrom="column">
                  <wp:posOffset>-482600</wp:posOffset>
                </wp:positionH>
                <wp:positionV relativeFrom="paragraph">
                  <wp:posOffset>-50165</wp:posOffset>
                </wp:positionV>
                <wp:extent cx="6677025" cy="2706624"/>
                <wp:effectExtent l="0" t="0" r="28575" b="1778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637CCA" id="Rectangle: Rounded Corners 1" o:spid="_x0000_s1026" style="position:absolute;margin-left:-38pt;margin-top:-3.95pt;width:525.75pt;height:213.1pt;z-index:251664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" fillcolor="#7a2158" strokecolor="white [3212]" strokeweight="1pt">
                <v:stroke joinstyle="miter"/>
              </v:roundrect>
            </w:pict>
          </mc:Fallback>
        </mc:AlternateContent>
      </w:r>
    </w:p>
    <w:p w14:paraId="1E56920E" w14:textId="7A2357FC" w:rsidR="00405C94" w:rsidRPr="0081739C" w:rsidRDefault="00405C94" w:rsidP="00405C94">
      <w:pPr>
        <w:rPr>
          <w:rFonts w:ascii="Arial" w:hAnsi="Arial" w:cs="Arial"/>
          <w:noProof/>
        </w:rPr>
      </w:pPr>
    </w:p>
    <w:p w14:paraId="7A2DE8C4" w14:textId="5544B7FC" w:rsidR="00405C94" w:rsidRPr="00652E36" w:rsidRDefault="005041BB" w:rsidP="00405C94">
      <w:pPr>
        <w:rPr>
          <w:rFonts w:ascii="Arial" w:hAnsi="Arial" w:cs="Arial"/>
          <w:noProof/>
        </w:rPr>
      </w:pPr>
      <w:r>
        <w:rPr>
          <w:noProof/>
          <w:lang w:eastAsia="en-GB"/>
        </w:rPr>
        <w:drawing>
          <wp:anchor distT="0" distB="0" distL="114300" distR="114300" simplePos="0" relativeHeight="251658248" behindDoc="0" locked="0" layoutInCell="1" allowOverlap="1" wp14:anchorId="53A57DAA" wp14:editId="4853117E">
            <wp:simplePos x="0" y="0"/>
            <wp:positionH relativeFrom="page">
              <wp:align>right</wp:align>
            </wp:positionH>
            <wp:positionV relativeFrom="paragraph">
              <wp:posOffset>4945380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3DA7A51B">
            <wp:simplePos x="0" y="0"/>
            <wp:positionH relativeFrom="column">
              <wp:posOffset>-483870</wp:posOffset>
            </wp:positionH>
            <wp:positionV relativeFrom="paragraph">
              <wp:posOffset>1386840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5041BB" w:rsidRDefault="00F428F9" w:rsidP="00405C94">
      <w:pPr>
        <w:spacing w:after="0" w:line="278" w:lineRule="auto"/>
        <w:rPr>
          <w:rFonts w:ascii="Arial" w:hAnsi="Arial" w:cs="Arial"/>
          <w:b/>
          <w:bCs/>
          <w:color w:val="E60080"/>
          <w:sz w:val="40"/>
          <w:szCs w:val="40"/>
        </w:rPr>
      </w:pPr>
      <w:r w:rsidRPr="005041B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5041BB" w:rsidRDefault="00F428F9" w:rsidP="00F428F9">
      <w:pPr>
        <w:spacing w:after="0" w:line="278" w:lineRule="auto"/>
        <w:ind w:right="425"/>
        <w:rPr>
          <w:rFonts w:ascii="Arial" w:hAnsi="Arial" w:cs="Arial"/>
          <w:sz w:val="24"/>
          <w:szCs w:val="24"/>
        </w:rPr>
      </w:pPr>
      <w:r w:rsidRPr="005041BB">
        <w:rPr>
          <w:rFonts w:ascii="Arial" w:hAnsi="Arial" w:cs="Arial"/>
          <w:i/>
          <w:iCs/>
          <w:sz w:val="24"/>
          <w:szCs w:val="24"/>
        </w:rPr>
        <w:t>Case for Change July 2024</w:t>
      </w:r>
    </w:p>
    <w:p w14:paraId="33AF884F" w14:textId="77777777" w:rsidR="00F428F9" w:rsidRPr="005041BB" w:rsidRDefault="00F428F9" w:rsidP="00F428F9">
      <w:pPr>
        <w:spacing w:after="0" w:line="278" w:lineRule="auto"/>
        <w:ind w:right="425"/>
        <w:rPr>
          <w:rFonts w:ascii="Arial" w:hAnsi="Arial" w:cs="Arial"/>
          <w:b/>
          <w:bCs/>
          <w:sz w:val="40"/>
          <w:szCs w:val="40"/>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5041BB" w:rsidRDefault="00F428F9" w:rsidP="00F428F9">
      <w:pPr>
        <w:spacing w:after="0" w:line="278" w:lineRule="auto"/>
        <w:ind w:right="425"/>
        <w:jc w:val="both"/>
        <w:rPr>
          <w:rFonts w:ascii="Arial" w:hAnsi="Arial" w:cs="Arial"/>
          <w:sz w:val="24"/>
          <w:szCs w:val="24"/>
        </w:rPr>
      </w:pPr>
      <w:r w:rsidRPr="005041B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66FF8D13">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3E447335" w14:textId="5F25DE72"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" o:allowoverlap="f" fillcolor="#7a2158" stroked="f">
                <v:textbox>
                  <w:txbxContent>
                    <w:p w14:paraId="3E447335" w14:textId="5F25DE72"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E65D57" w:rsidRPr="00A861B8" w14:paraId="3B051291" w14:textId="6F937D11" w:rsidTr="00F428F9">
        <w:trPr>
          <w:trHeight w:val="454"/>
        </w:trPr>
        <w:tc>
          <w:tcPr>
            <w:tcW w:w="1985" w:type="dxa"/>
            <w:vAlign w:val="center"/>
          </w:tcPr>
          <w:p w14:paraId="291E675B" w14:textId="644F5C1F"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937FBF">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7087" w:type="dxa"/>
                <w:vAlign w:val="center"/>
              </w:tcPr>
              <w:p w14:paraId="0E6FDE3C" w14:textId="34522922" w:rsidR="00E65D57" w:rsidRPr="00F428F9" w:rsidRDefault="00915C90" w:rsidP="00F428F9">
                <w:pPr>
                  <w:spacing w:line="278" w:lineRule="auto"/>
                  <w:ind w:right="-534"/>
                  <w:rPr>
                    <w:rFonts w:ascii="Arial" w:hAnsi="Arial" w:cs="Arial"/>
                    <w:bCs/>
                    <w:sz w:val="24"/>
                    <w:szCs w:val="24"/>
                  </w:rPr>
                </w:pPr>
                <w:r>
                  <w:rPr>
                    <w:rFonts w:ascii="Arial" w:hAnsi="Arial" w:cs="Arial"/>
                    <w:bCs/>
                    <w:sz w:val="24"/>
                    <w:szCs w:val="24"/>
                  </w:rPr>
                  <w:t xml:space="preserve">Recruitment &amp; Talent Engagement Officer </w:t>
                </w:r>
              </w:p>
            </w:tc>
          </w:sdtContent>
        </w:sdt>
      </w:tr>
      <w:tr w:rsidR="00E65D57" w:rsidRPr="00A861B8" w14:paraId="3E34B9C8" w14:textId="3AB79D3A" w:rsidTr="00F428F9">
        <w:trPr>
          <w:trHeight w:val="454"/>
        </w:trPr>
        <w:tc>
          <w:tcPr>
            <w:tcW w:w="1985" w:type="dxa"/>
            <w:vAlign w:val="center"/>
          </w:tcPr>
          <w:p w14:paraId="4CA608EF" w14:textId="3FC2270E"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Grade/Salary:</w:t>
            </w:r>
          </w:p>
        </w:tc>
        <w:sdt>
          <w:sdtPr>
            <w:rPr>
              <w:rFonts w:ascii="Arial" w:hAnsi="Arial" w:cs="Arial"/>
              <w:bCs/>
              <w:sz w:val="24"/>
              <w:szCs w:val="24"/>
            </w:rPr>
            <w:id w:val="-1635625913"/>
            <w:placeholder>
              <w:docPart w:val="DefaultPlaceholder_-1854013440"/>
            </w:placeholder>
          </w:sdtPr>
          <w:sdtEndPr/>
          <w:sdtContent>
            <w:tc>
              <w:tcPr>
                <w:tcW w:w="7087" w:type="dxa"/>
                <w:vAlign w:val="center"/>
              </w:tcPr>
              <w:p w14:paraId="18B1A4E0" w14:textId="032D8E0E" w:rsidR="005230FE" w:rsidRPr="00F428F9" w:rsidRDefault="00915C90" w:rsidP="00F428F9">
                <w:pPr>
                  <w:spacing w:line="278" w:lineRule="auto"/>
                  <w:rPr>
                    <w:rFonts w:ascii="Arial" w:hAnsi="Arial" w:cs="Arial"/>
                    <w:bCs/>
                    <w:sz w:val="24"/>
                    <w:szCs w:val="24"/>
                  </w:rPr>
                </w:pPr>
                <w:r>
                  <w:rPr>
                    <w:rFonts w:ascii="Arial" w:hAnsi="Arial" w:cs="Arial"/>
                    <w:bCs/>
                    <w:sz w:val="24"/>
                    <w:szCs w:val="24"/>
                  </w:rPr>
                  <w:t xml:space="preserve">Grade </w:t>
                </w:r>
                <w:r w:rsidR="008978CB">
                  <w:rPr>
                    <w:rFonts w:ascii="Arial" w:hAnsi="Arial" w:cs="Arial"/>
                    <w:bCs/>
                    <w:sz w:val="24"/>
                    <w:szCs w:val="24"/>
                  </w:rPr>
                  <w:t>8</w:t>
                </w:r>
              </w:p>
            </w:tc>
          </w:sdtContent>
        </w:sdt>
      </w:tr>
      <w:tr w:rsidR="00E65D57" w:rsidRPr="007A238C" w14:paraId="5B58E061" w14:textId="2A1631A4" w:rsidTr="00F428F9">
        <w:trPr>
          <w:trHeight w:val="454"/>
        </w:trPr>
        <w:tc>
          <w:tcPr>
            <w:tcW w:w="1985"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7087" w:type="dxa"/>
                <w:vAlign w:val="center"/>
              </w:tcPr>
              <w:p w14:paraId="203BE028" w14:textId="70661DE0" w:rsidR="00E65D57" w:rsidRPr="00F428F9" w:rsidRDefault="008978CB" w:rsidP="00F428F9">
                <w:pPr>
                  <w:spacing w:line="278" w:lineRule="auto"/>
                  <w:rPr>
                    <w:rFonts w:ascii="Arial" w:hAnsi="Arial" w:cs="Arial"/>
                    <w:bCs/>
                    <w:sz w:val="24"/>
                    <w:szCs w:val="24"/>
                  </w:rPr>
                </w:pPr>
                <w:r>
                  <w:rPr>
                    <w:rFonts w:ascii="Arial" w:hAnsi="Arial" w:cs="Arial"/>
                    <w:bCs/>
                    <w:sz w:val="24"/>
                    <w:szCs w:val="24"/>
                  </w:rPr>
                  <w:t>Resourcing Admin Manager</w:t>
                </w:r>
              </w:p>
            </w:tc>
          </w:sdtContent>
        </w:sdt>
      </w:tr>
      <w:tr w:rsidR="00E65D57" w:rsidRPr="007A238C" w14:paraId="5C630CDF" w14:textId="4DE8BDF6" w:rsidTr="00F428F9">
        <w:trPr>
          <w:trHeight w:val="454"/>
        </w:trPr>
        <w:tc>
          <w:tcPr>
            <w:tcW w:w="1985"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dtPr>
          <w:sdtEndPr/>
          <w:sdtContent>
            <w:tc>
              <w:tcPr>
                <w:tcW w:w="7087" w:type="dxa"/>
                <w:vAlign w:val="center"/>
              </w:tcPr>
              <w:p w14:paraId="7CBF9235" w14:textId="0C425AE7" w:rsidR="00E65D57" w:rsidRPr="00F428F9" w:rsidRDefault="008978CB" w:rsidP="00F428F9">
                <w:pPr>
                  <w:spacing w:line="278" w:lineRule="auto"/>
                  <w:rPr>
                    <w:rFonts w:ascii="Arial" w:hAnsi="Arial" w:cs="Arial"/>
                    <w:bCs/>
                    <w:sz w:val="24"/>
                    <w:szCs w:val="24"/>
                  </w:rPr>
                </w:pPr>
                <w:r>
                  <w:rPr>
                    <w:rFonts w:ascii="Arial" w:hAnsi="Arial" w:cs="Arial"/>
                    <w:bCs/>
                    <w:sz w:val="24"/>
                    <w:szCs w:val="24"/>
                  </w:rPr>
                  <w:t>SC063</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51245A48" w14:textId="77777777" w:rsidR="00915C90" w:rsidRPr="00897A3C" w:rsidRDefault="00915C90" w:rsidP="00915C90">
          <w:p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To act as the first point of contact for prospective employees, providing a professional, responsive and customer-focused recruitment service that promotes the Council as an employer of choice.</w:t>
          </w:r>
        </w:p>
        <w:p w14:paraId="7AA86ABF" w14:textId="77777777" w:rsidR="00915C90" w:rsidRPr="00897A3C" w:rsidRDefault="00915C90" w:rsidP="00915C90">
          <w:p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The postholder will coordinate end-to-end recruitment administration from vacancy approval through to conditional offer stage, ensuring a smooth and positive candidate experience. They will work closely with hiring managers, advertising partners</w:t>
          </w:r>
          <w:r>
            <w:rPr>
              <w:rFonts w:ascii="Arial" w:eastAsia="Times New Roman" w:hAnsi="Arial" w:cs="Arial"/>
              <w:sz w:val="24"/>
              <w:szCs w:val="24"/>
              <w:lang w:eastAsia="en-GB"/>
            </w:rPr>
            <w:t>, HR</w:t>
          </w:r>
          <w:r w:rsidRPr="00897A3C">
            <w:rPr>
              <w:rFonts w:ascii="Arial" w:eastAsia="Times New Roman" w:hAnsi="Arial" w:cs="Arial"/>
              <w:sz w:val="24"/>
              <w:szCs w:val="24"/>
              <w:lang w:eastAsia="en-GB"/>
            </w:rPr>
            <w:t xml:space="preserve"> and</w:t>
          </w:r>
          <w:r>
            <w:rPr>
              <w:rFonts w:ascii="Arial" w:eastAsia="Times New Roman" w:hAnsi="Arial" w:cs="Arial"/>
              <w:sz w:val="24"/>
              <w:szCs w:val="24"/>
              <w:lang w:eastAsia="en-GB"/>
            </w:rPr>
            <w:t xml:space="preserve"> other</w:t>
          </w:r>
          <w:r w:rsidRPr="00897A3C">
            <w:rPr>
              <w:rFonts w:ascii="Arial" w:eastAsia="Times New Roman" w:hAnsi="Arial" w:cs="Arial"/>
              <w:sz w:val="24"/>
              <w:szCs w:val="24"/>
              <w:lang w:eastAsia="en-GB"/>
            </w:rPr>
            <w:t xml:space="preserve"> internal stakeholders to attract high-quality candidates and support the delivery of the Council's workforce strategy.</w:t>
          </w:r>
        </w:p>
        <w:p w14:paraId="02EF402B" w14:textId="3F10760B" w:rsidR="00E80296" w:rsidRPr="00915C90" w:rsidRDefault="00915C90" w:rsidP="00915C90">
          <w:p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The role will also have responsibility for promoting employment opportunities through social media and other attraction channels, enhancing the Council's employer brand and increasing engagement with potential applicants.</w:t>
          </w: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30DD7988"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Act as the first point of contact for all recruitment-related enquiries from prospective applicants, employees and managers.</w:t>
      </w:r>
    </w:p>
    <w:p w14:paraId="3B8C28C1"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Coordinate recruitment campaigns across a range of service areas.</w:t>
      </w:r>
    </w:p>
    <w:p w14:paraId="0B043F7F"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Prepare and publish vacancy advertisements on recruitment systems, websites and external job boards.</w:t>
      </w:r>
    </w:p>
    <w:p w14:paraId="3D049446"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Monitor recruitment inboxes and ensure timely responses to enquiries.</w:t>
      </w:r>
    </w:p>
    <w:p w14:paraId="73B9108D"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Provide guidance to applicants regarding vacancies, application processes and recruitment timelines.</w:t>
      </w:r>
    </w:p>
    <w:p w14:paraId="1DBCEA3C"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Support managers in the preparation of job advertisements and recruitment documentation.</w:t>
      </w:r>
    </w:p>
    <w:p w14:paraId="7372C0C2"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Arrange interviews, assessment centres and recruitment events.</w:t>
      </w:r>
    </w:p>
    <w:p w14:paraId="1459BED3"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Manage candidate communications throughout the recruitment process.</w:t>
      </w:r>
    </w:p>
    <w:p w14:paraId="51FA714E"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Maintain accurate recruitment records and applicant tracking systems.</w:t>
      </w:r>
    </w:p>
    <w:p w14:paraId="0FD99036"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Produce recruitment correspondence including invitations, outcome letters and conditional offers.</w:t>
      </w:r>
    </w:p>
    <w:p w14:paraId="287E170C" w14:textId="77777777" w:rsidR="00915C90" w:rsidRPr="00897A3C"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lastRenderedPageBreak/>
        <w:t>Ensure recruitment activity complies with employment legislation, Council policies and equality requirements.</w:t>
      </w:r>
    </w:p>
    <w:p w14:paraId="3E2EBC92" w14:textId="77777777" w:rsidR="00915C90" w:rsidRDefault="00915C90" w:rsidP="00915C90">
      <w:pPr>
        <w:numPr>
          <w:ilvl w:val="0"/>
          <w:numId w:val="22"/>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Liaise with recruiting managers to ensure vacancies progress efficiently and within agreed timescales.</w:t>
      </w:r>
    </w:p>
    <w:p w14:paraId="26E634A0" w14:textId="71755AF1" w:rsidR="00915C90" w:rsidRDefault="00915C90" w:rsidP="00915C90">
      <w:pPr>
        <w:pStyle w:val="ListParagraph"/>
        <w:numPr>
          <w:ilvl w:val="0"/>
          <w:numId w:val="22"/>
        </w:numPr>
        <w:spacing w:before="100" w:beforeAutospacing="1" w:after="100" w:afterAutospacing="1" w:line="300" w:lineRule="atLeast"/>
        <w:rPr>
          <w:rFonts w:ascii="Arial" w:eastAsia="Times New Roman" w:hAnsi="Arial" w:cs="Arial"/>
          <w:sz w:val="24"/>
          <w:szCs w:val="24"/>
          <w:lang w:eastAsia="en-GB"/>
        </w:rPr>
      </w:pPr>
      <w:r w:rsidRPr="00915C90">
        <w:rPr>
          <w:rFonts w:ascii="Arial" w:eastAsia="Times New Roman" w:hAnsi="Arial" w:cs="Arial"/>
          <w:sz w:val="24"/>
          <w:szCs w:val="24"/>
          <w:lang w:eastAsia="en-GB"/>
        </w:rPr>
        <w:t xml:space="preserve">Liaise closely with the HR Resourcing team to ensure candidates timely progression through the Council recruitment process and that recruitment takes place within existing Council policy and procedures. </w:t>
      </w:r>
    </w:p>
    <w:p w14:paraId="0BBD4933" w14:textId="77ADD894" w:rsidR="00BD329B" w:rsidRDefault="00BD329B" w:rsidP="00915C90">
      <w:pPr>
        <w:pStyle w:val="ListParagraph"/>
        <w:numPr>
          <w:ilvl w:val="0"/>
          <w:numId w:val="22"/>
        </w:numPr>
        <w:spacing w:before="100" w:beforeAutospacing="1" w:after="100" w:afterAutospacing="1" w:line="300" w:lineRule="atLeast"/>
        <w:rPr>
          <w:rFonts w:ascii="Arial" w:eastAsia="Times New Roman" w:hAnsi="Arial" w:cs="Arial"/>
          <w:sz w:val="24"/>
          <w:szCs w:val="24"/>
          <w:lang w:eastAsia="en-GB"/>
        </w:rPr>
      </w:pPr>
      <w:r w:rsidRPr="00404658">
        <w:rPr>
          <w:rFonts w:ascii="Arial" w:eastAsia="Times New Roman" w:hAnsi="Arial" w:cs="Arial"/>
          <w:sz w:val="24"/>
          <w:szCs w:val="24"/>
          <w:lang w:eastAsia="en-GB"/>
        </w:rPr>
        <w:t>Provide day-to-day line management, supervision and support to Recruitment Officer</w:t>
      </w:r>
      <w:r>
        <w:rPr>
          <w:rFonts w:ascii="Arial" w:eastAsia="Times New Roman" w:hAnsi="Arial" w:cs="Arial"/>
          <w:sz w:val="24"/>
          <w:szCs w:val="24"/>
          <w:lang w:eastAsia="en-GB"/>
        </w:rPr>
        <w:t>(s)</w:t>
      </w:r>
      <w:r w:rsidRPr="00404658">
        <w:rPr>
          <w:rFonts w:ascii="Arial" w:eastAsia="Times New Roman" w:hAnsi="Arial" w:cs="Arial"/>
          <w:sz w:val="24"/>
          <w:szCs w:val="24"/>
          <w:lang w:eastAsia="en-GB"/>
        </w:rPr>
        <w:t>, ensuring the delivery of a high-quality, customer-focused recruitment service.</w:t>
      </w:r>
    </w:p>
    <w:p w14:paraId="77AE9F05" w14:textId="77777777" w:rsidR="00915C90" w:rsidRPr="00897A3C" w:rsidRDefault="00915C90" w:rsidP="00915C90">
      <w:pPr>
        <w:spacing w:before="100" w:beforeAutospacing="1" w:after="100" w:afterAutospacing="1" w:line="300" w:lineRule="atLeast"/>
        <w:outlineLvl w:val="1"/>
        <w:rPr>
          <w:rFonts w:ascii="Arial" w:eastAsia="Times New Roman" w:hAnsi="Arial" w:cs="Arial"/>
          <w:b/>
          <w:bCs/>
          <w:sz w:val="24"/>
          <w:szCs w:val="24"/>
          <w:lang w:eastAsia="en-GB"/>
        </w:rPr>
      </w:pPr>
      <w:r w:rsidRPr="00897A3C">
        <w:rPr>
          <w:rFonts w:ascii="Arial" w:eastAsia="Times New Roman" w:hAnsi="Arial" w:cs="Arial"/>
          <w:b/>
          <w:bCs/>
          <w:sz w:val="24"/>
          <w:szCs w:val="24"/>
          <w:lang w:eastAsia="en-GB"/>
        </w:rPr>
        <w:t>Candidate Experience</w:t>
      </w:r>
    </w:p>
    <w:p w14:paraId="01178AAA" w14:textId="77777777" w:rsidR="00915C90" w:rsidRPr="00897A3C" w:rsidRDefault="00915C90" w:rsidP="00915C90">
      <w:pPr>
        <w:numPr>
          <w:ilvl w:val="0"/>
          <w:numId w:val="23"/>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Deliver a professional and welcoming service to all prospective employees.</w:t>
      </w:r>
    </w:p>
    <w:p w14:paraId="7F2F5B5E" w14:textId="77777777" w:rsidR="00915C90" w:rsidRPr="00897A3C" w:rsidRDefault="00915C90" w:rsidP="00915C90">
      <w:pPr>
        <w:numPr>
          <w:ilvl w:val="0"/>
          <w:numId w:val="23"/>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Ensure candidates receive regular communication and a positive recruitment experience.</w:t>
      </w:r>
    </w:p>
    <w:p w14:paraId="56D12D85" w14:textId="77777777" w:rsidR="00915C90" w:rsidRPr="00897A3C" w:rsidRDefault="00915C90" w:rsidP="00915C90">
      <w:pPr>
        <w:numPr>
          <w:ilvl w:val="0"/>
          <w:numId w:val="23"/>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Support applicants who require reasonable adjustments during the recruitment process.</w:t>
      </w:r>
    </w:p>
    <w:p w14:paraId="31CC1CD0" w14:textId="77777777" w:rsidR="00915C90" w:rsidRPr="00897A3C" w:rsidRDefault="00915C90" w:rsidP="00915C90">
      <w:pPr>
        <w:numPr>
          <w:ilvl w:val="0"/>
          <w:numId w:val="23"/>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Promote diversity, equality and inclusion throughout all recruitment activities.</w:t>
      </w:r>
    </w:p>
    <w:p w14:paraId="23910A13" w14:textId="77777777" w:rsidR="003C3046" w:rsidRDefault="00915C90" w:rsidP="003C3046">
      <w:pPr>
        <w:numPr>
          <w:ilvl w:val="0"/>
          <w:numId w:val="23"/>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Gather candidate feedback and identify opportunities to improve recruitment processes.</w:t>
      </w:r>
    </w:p>
    <w:p w14:paraId="47F12556" w14:textId="4718F58D" w:rsidR="003C3046" w:rsidRPr="003C3046" w:rsidRDefault="003C3046" w:rsidP="003C3046">
      <w:pPr>
        <w:spacing w:before="100" w:beforeAutospacing="1" w:after="100" w:afterAutospacing="1" w:line="300" w:lineRule="atLeast"/>
        <w:rPr>
          <w:rFonts w:ascii="Arial" w:eastAsia="Times New Roman" w:hAnsi="Arial" w:cs="Arial"/>
          <w:sz w:val="24"/>
          <w:szCs w:val="24"/>
          <w:lang w:eastAsia="en-GB"/>
        </w:rPr>
      </w:pPr>
      <w:r w:rsidRPr="003C3046">
        <w:rPr>
          <w:rFonts w:ascii="Arial" w:eastAsia="Times New Roman" w:hAnsi="Arial" w:cs="Arial"/>
          <w:b/>
          <w:bCs/>
          <w:sz w:val="24"/>
          <w:szCs w:val="24"/>
          <w:lang w:eastAsia="en-GB"/>
        </w:rPr>
        <w:t>Attraction and Employer Branding</w:t>
      </w:r>
    </w:p>
    <w:p w14:paraId="093242B1" w14:textId="0E3C4B4E" w:rsidR="003C3046" w:rsidRPr="00897A3C" w:rsidRDefault="003C3046" w:rsidP="003C3046">
      <w:pPr>
        <w:numPr>
          <w:ilvl w:val="0"/>
          <w:numId w:val="24"/>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 xml:space="preserve">Work with </w:t>
      </w:r>
      <w:r w:rsidRPr="009D7025">
        <w:rPr>
          <w:rFonts w:ascii="Arial" w:eastAsia="Times New Roman" w:hAnsi="Arial" w:cs="Arial"/>
          <w:sz w:val="24"/>
          <w:szCs w:val="24"/>
          <w:lang w:eastAsia="en-GB"/>
        </w:rPr>
        <w:t xml:space="preserve">Communications &amp; Public Affairs Team to support </w:t>
      </w:r>
      <w:r w:rsidRPr="00897A3C">
        <w:rPr>
          <w:rFonts w:ascii="Arial" w:eastAsia="Times New Roman" w:hAnsi="Arial" w:cs="Arial"/>
          <w:sz w:val="24"/>
          <w:szCs w:val="24"/>
          <w:lang w:eastAsia="en-GB"/>
        </w:rPr>
        <w:t>Develop</w:t>
      </w:r>
      <w:r>
        <w:rPr>
          <w:rFonts w:ascii="Arial" w:eastAsia="Times New Roman" w:hAnsi="Arial" w:cs="Arial"/>
          <w:sz w:val="24"/>
          <w:szCs w:val="24"/>
          <w:lang w:eastAsia="en-GB"/>
        </w:rPr>
        <w:t xml:space="preserve">ment of </w:t>
      </w:r>
      <w:r w:rsidRPr="00897A3C">
        <w:rPr>
          <w:rFonts w:ascii="Arial" w:eastAsia="Times New Roman" w:hAnsi="Arial" w:cs="Arial"/>
          <w:sz w:val="24"/>
          <w:szCs w:val="24"/>
          <w:lang w:eastAsia="en-GB"/>
        </w:rPr>
        <w:t>engaging content to promote vacancies and careers within the Council.</w:t>
      </w:r>
    </w:p>
    <w:p w14:paraId="683529BC" w14:textId="77777777" w:rsidR="003C3046" w:rsidRPr="00897A3C" w:rsidRDefault="003C3046" w:rsidP="003C3046">
      <w:pPr>
        <w:numPr>
          <w:ilvl w:val="0"/>
          <w:numId w:val="24"/>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Manage and update recruitment-focused social media channels.</w:t>
      </w:r>
    </w:p>
    <w:p w14:paraId="5A8EFC4B" w14:textId="77777777" w:rsidR="003C3046" w:rsidRPr="00897A3C" w:rsidRDefault="003C3046" w:rsidP="003C3046">
      <w:pPr>
        <w:numPr>
          <w:ilvl w:val="0"/>
          <w:numId w:val="24"/>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Produce social media campaigns to attract candidates into hard-to-fill roles.</w:t>
      </w:r>
    </w:p>
    <w:p w14:paraId="3A71B1C6" w14:textId="77777777" w:rsidR="003C3046" w:rsidRPr="00897A3C" w:rsidRDefault="003C3046" w:rsidP="003C3046">
      <w:pPr>
        <w:numPr>
          <w:ilvl w:val="0"/>
          <w:numId w:val="24"/>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Promote apprenticeships, graduate opportunities and career pathways.</w:t>
      </w:r>
    </w:p>
    <w:p w14:paraId="36BDBB51" w14:textId="77777777" w:rsidR="003C3046" w:rsidRPr="00897A3C" w:rsidRDefault="003C3046" w:rsidP="003C3046">
      <w:pPr>
        <w:numPr>
          <w:ilvl w:val="0"/>
          <w:numId w:val="24"/>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Attend recruitment fairs, community events and careers exhibitions.</w:t>
      </w:r>
    </w:p>
    <w:p w14:paraId="27C7E9B8" w14:textId="77777777" w:rsidR="003C3046" w:rsidRPr="00897A3C" w:rsidRDefault="003C3046" w:rsidP="003C3046">
      <w:pPr>
        <w:numPr>
          <w:ilvl w:val="0"/>
          <w:numId w:val="24"/>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Support the development of marketing materials including brochures, digital content and promotional campaigns.</w:t>
      </w:r>
    </w:p>
    <w:p w14:paraId="028E13BB" w14:textId="479568CD" w:rsidR="003C3046" w:rsidRPr="003C3046" w:rsidRDefault="003C3046" w:rsidP="003C3046">
      <w:pPr>
        <w:numPr>
          <w:ilvl w:val="0"/>
          <w:numId w:val="24"/>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Monitor the effectiveness of attraction campaigns and recommend improvements.</w:t>
      </w:r>
    </w:p>
    <w:p w14:paraId="31B62872" w14:textId="142C4CE1" w:rsidR="003C3046" w:rsidRPr="003C3046" w:rsidRDefault="003C3046" w:rsidP="003C3046">
      <w:pPr>
        <w:spacing w:before="100" w:beforeAutospacing="1" w:after="100" w:afterAutospacing="1" w:line="300" w:lineRule="atLeast"/>
        <w:rPr>
          <w:rFonts w:ascii="Arial" w:eastAsia="Times New Roman" w:hAnsi="Arial" w:cs="Arial"/>
          <w:sz w:val="24"/>
          <w:szCs w:val="24"/>
          <w:lang w:eastAsia="en-GB"/>
        </w:rPr>
      </w:pPr>
      <w:r w:rsidRPr="003C3046">
        <w:rPr>
          <w:rFonts w:ascii="Arial" w:eastAsia="Times New Roman" w:hAnsi="Arial" w:cs="Arial"/>
          <w:b/>
          <w:bCs/>
          <w:sz w:val="24"/>
          <w:szCs w:val="24"/>
          <w:lang w:eastAsia="en-GB"/>
        </w:rPr>
        <w:t>Advertising and Stakeholder Liaison</w:t>
      </w:r>
    </w:p>
    <w:p w14:paraId="343A6114" w14:textId="77777777" w:rsidR="003C3046" w:rsidRPr="00897A3C" w:rsidRDefault="003C3046" w:rsidP="003C3046">
      <w:pPr>
        <w:numPr>
          <w:ilvl w:val="0"/>
          <w:numId w:val="25"/>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Build and maintain positive working relationships with recruitment advertising agencies and media providers.</w:t>
      </w:r>
    </w:p>
    <w:p w14:paraId="3EAAFC11" w14:textId="77777777" w:rsidR="003C3046" w:rsidRPr="00897A3C" w:rsidRDefault="003C3046" w:rsidP="003C3046">
      <w:pPr>
        <w:numPr>
          <w:ilvl w:val="0"/>
          <w:numId w:val="25"/>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Coordinate vacancy advertising across multiple platforms.</w:t>
      </w:r>
    </w:p>
    <w:p w14:paraId="4094F86C" w14:textId="77777777" w:rsidR="003C3046" w:rsidRPr="00897A3C" w:rsidRDefault="003C3046" w:rsidP="003C3046">
      <w:pPr>
        <w:numPr>
          <w:ilvl w:val="0"/>
          <w:numId w:val="25"/>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Negotiate advertising placements and monitor expenditure against budgets.</w:t>
      </w:r>
    </w:p>
    <w:p w14:paraId="2E0B1A1B" w14:textId="77777777" w:rsidR="003C3046" w:rsidRPr="00897A3C" w:rsidRDefault="003C3046" w:rsidP="003C3046">
      <w:pPr>
        <w:numPr>
          <w:ilvl w:val="0"/>
          <w:numId w:val="25"/>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Review advertising performance and recommend the most effective recruitment channels.</w:t>
      </w:r>
    </w:p>
    <w:p w14:paraId="7AF55399" w14:textId="77777777" w:rsidR="003C3046" w:rsidRPr="00897A3C" w:rsidRDefault="003C3046" w:rsidP="003C3046">
      <w:pPr>
        <w:numPr>
          <w:ilvl w:val="0"/>
          <w:numId w:val="25"/>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Work collaboratively with communications and marketing teams to maximise vacancy reach.</w:t>
      </w:r>
    </w:p>
    <w:p w14:paraId="309513F6" w14:textId="77777777" w:rsidR="003C3046" w:rsidRPr="00897A3C" w:rsidRDefault="003C3046" w:rsidP="003C3046">
      <w:pPr>
        <w:numPr>
          <w:ilvl w:val="0"/>
          <w:numId w:val="25"/>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Liaise with external suppliers regarding recruitment advertising, social media campaigns and employer branding initiatives.</w:t>
      </w:r>
    </w:p>
    <w:p w14:paraId="0AA72F9C" w14:textId="77777777" w:rsidR="003C3046" w:rsidRPr="00897A3C" w:rsidRDefault="003C3046" w:rsidP="003C3046">
      <w:pPr>
        <w:spacing w:before="100" w:beforeAutospacing="1" w:after="100" w:afterAutospacing="1" w:line="300" w:lineRule="atLeast"/>
        <w:outlineLvl w:val="1"/>
        <w:rPr>
          <w:rFonts w:ascii="Arial" w:eastAsia="Times New Roman" w:hAnsi="Arial" w:cs="Arial"/>
          <w:b/>
          <w:bCs/>
          <w:sz w:val="24"/>
          <w:szCs w:val="24"/>
          <w:lang w:eastAsia="en-GB"/>
        </w:rPr>
      </w:pPr>
      <w:r w:rsidRPr="00897A3C">
        <w:rPr>
          <w:rFonts w:ascii="Arial" w:eastAsia="Times New Roman" w:hAnsi="Arial" w:cs="Arial"/>
          <w:b/>
          <w:bCs/>
          <w:sz w:val="24"/>
          <w:szCs w:val="24"/>
          <w:lang w:eastAsia="en-GB"/>
        </w:rPr>
        <w:lastRenderedPageBreak/>
        <w:t>Data Management and Reporting</w:t>
      </w:r>
    </w:p>
    <w:p w14:paraId="53784751" w14:textId="4854D920" w:rsidR="00EF38E8" w:rsidRDefault="00EF38E8" w:rsidP="003C3046">
      <w:pPr>
        <w:numPr>
          <w:ilvl w:val="0"/>
          <w:numId w:val="26"/>
        </w:numPr>
        <w:spacing w:before="100" w:beforeAutospacing="1" w:after="100" w:afterAutospacing="1" w:line="300" w:lineRule="atLeast"/>
        <w:rPr>
          <w:rFonts w:ascii="Arial" w:eastAsia="Times New Roman" w:hAnsi="Arial" w:cs="Arial"/>
          <w:sz w:val="24"/>
          <w:szCs w:val="24"/>
          <w:lang w:eastAsia="en-GB"/>
        </w:rPr>
      </w:pPr>
      <w:r w:rsidRPr="008B627D">
        <w:rPr>
          <w:rFonts w:ascii="Arial" w:eastAsia="Times New Roman" w:hAnsi="Arial" w:cs="Arial"/>
          <w:sz w:val="24"/>
          <w:szCs w:val="24"/>
          <w:lang w:eastAsia="en-GB"/>
        </w:rPr>
        <w:t>Contribute to the review, development and implementation of recruitment and talent attraction strategies to address workforce shortages, hard-to-fill vacancies and future workforce requirements</w:t>
      </w:r>
    </w:p>
    <w:p w14:paraId="092AAF3C" w14:textId="77777777" w:rsidR="00EF38E8" w:rsidRPr="00EF38E8" w:rsidRDefault="00EF38E8" w:rsidP="00EF38E8">
      <w:pPr>
        <w:pStyle w:val="ListParagraph"/>
        <w:numPr>
          <w:ilvl w:val="0"/>
          <w:numId w:val="26"/>
        </w:numPr>
        <w:spacing w:after="0" w:line="300" w:lineRule="atLeast"/>
        <w:rPr>
          <w:rFonts w:ascii="Arial" w:eastAsia="Times New Roman" w:hAnsi="Arial" w:cs="Arial"/>
          <w:sz w:val="24"/>
          <w:szCs w:val="24"/>
          <w:lang w:eastAsia="en-GB"/>
        </w:rPr>
      </w:pPr>
      <w:r w:rsidRPr="00EF38E8">
        <w:rPr>
          <w:rFonts w:ascii="Arial" w:eastAsia="Times New Roman" w:hAnsi="Arial" w:cs="Arial"/>
          <w:sz w:val="24"/>
          <w:szCs w:val="24"/>
          <w:lang w:eastAsia="en-GB"/>
        </w:rPr>
        <w:t>Analyse workforce trends, labour market intelligence and recruitment performance data to produce workforce planning recommendations for Directors and Senior Leaders.</w:t>
      </w:r>
    </w:p>
    <w:p w14:paraId="2F05C856" w14:textId="77777777" w:rsidR="00EF38E8" w:rsidRDefault="00EF38E8" w:rsidP="00EF38E8">
      <w:pPr>
        <w:numPr>
          <w:ilvl w:val="0"/>
          <w:numId w:val="26"/>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Maintain accurate recruitment data and management information.</w:t>
      </w:r>
    </w:p>
    <w:p w14:paraId="52D5E831" w14:textId="526DD2B3" w:rsidR="00EF38E8" w:rsidRPr="00EF38E8" w:rsidRDefault="00EF38E8" w:rsidP="00EF38E8">
      <w:pPr>
        <w:pStyle w:val="ListParagraph"/>
        <w:numPr>
          <w:ilvl w:val="0"/>
          <w:numId w:val="26"/>
        </w:numPr>
        <w:spacing w:after="0" w:line="300" w:lineRule="atLeast"/>
        <w:rPr>
          <w:rFonts w:ascii="Arial" w:eastAsia="Times New Roman" w:hAnsi="Arial" w:cs="Arial"/>
          <w:sz w:val="24"/>
          <w:szCs w:val="24"/>
          <w:lang w:eastAsia="en-GB"/>
        </w:rPr>
      </w:pPr>
      <w:r w:rsidRPr="00EF38E8">
        <w:rPr>
          <w:rFonts w:ascii="Arial" w:eastAsia="Times New Roman" w:hAnsi="Arial" w:cs="Arial"/>
          <w:sz w:val="24"/>
          <w:szCs w:val="24"/>
          <w:lang w:eastAsia="en-GB"/>
        </w:rPr>
        <w:t>To report and present findings on recruitment performance reports, workforce intelligence and improvement recommendations to senior leadership teams, transformation boards and workforce governance groups</w:t>
      </w:r>
    </w:p>
    <w:p w14:paraId="316408B7" w14:textId="77777777" w:rsidR="003C3046" w:rsidRPr="00897A3C" w:rsidRDefault="003C3046" w:rsidP="003C3046">
      <w:pPr>
        <w:numPr>
          <w:ilvl w:val="0"/>
          <w:numId w:val="26"/>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Produce regular reports on recruitment activity, advertising outcomes and candidate attraction metrics.</w:t>
      </w:r>
    </w:p>
    <w:p w14:paraId="259F26B1" w14:textId="791E75D1" w:rsidR="00915C90" w:rsidRPr="003C3046" w:rsidRDefault="003C3046" w:rsidP="00915C90">
      <w:pPr>
        <w:numPr>
          <w:ilvl w:val="0"/>
          <w:numId w:val="26"/>
        </w:num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Monitor key performance indicators such as time-to-hire, application volumes and source of candidates.</w:t>
      </w:r>
    </w:p>
    <w:p w14:paraId="13CA7284" w14:textId="37DC44F3"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5041B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5041BB">
      <w:pPr>
        <w:spacing w:after="0" w:line="278" w:lineRule="auto"/>
        <w:ind w:left="357"/>
        <w:jc w:val="both"/>
        <w:rPr>
          <w:rFonts w:ascii="Arial" w:hAnsi="Arial" w:cs="Arial"/>
          <w:sz w:val="24"/>
          <w:szCs w:val="24"/>
        </w:rPr>
      </w:pPr>
    </w:p>
    <w:p w14:paraId="44C7CA50" w14:textId="77777777" w:rsidR="00B80E7B" w:rsidRPr="00070E39" w:rsidRDefault="00B80E7B" w:rsidP="005041B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5041BB">
      <w:pPr>
        <w:spacing w:after="0" w:line="278" w:lineRule="auto"/>
        <w:ind w:left="357"/>
        <w:jc w:val="both"/>
        <w:rPr>
          <w:rFonts w:ascii="Arial" w:hAnsi="Arial" w:cs="Arial"/>
          <w:sz w:val="24"/>
          <w:szCs w:val="24"/>
        </w:rPr>
      </w:pPr>
    </w:p>
    <w:p w14:paraId="3FA92CD7" w14:textId="15FF38F8" w:rsidR="00B80E7B" w:rsidRPr="00070E39" w:rsidRDefault="00B80E7B" w:rsidP="005041B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5041BB">
      <w:pPr>
        <w:spacing w:after="0" w:line="278" w:lineRule="auto"/>
        <w:ind w:left="357"/>
        <w:jc w:val="both"/>
        <w:rPr>
          <w:rFonts w:ascii="Arial" w:hAnsi="Arial" w:cs="Arial"/>
          <w:sz w:val="24"/>
          <w:szCs w:val="24"/>
        </w:rPr>
      </w:pPr>
    </w:p>
    <w:p w14:paraId="5829FC69" w14:textId="3AA3F05D" w:rsidR="00B80E7B" w:rsidRPr="00070E39" w:rsidRDefault="00B80E7B" w:rsidP="005041B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5041BB">
      <w:pPr>
        <w:spacing w:after="0" w:line="278" w:lineRule="auto"/>
        <w:ind w:left="357"/>
        <w:jc w:val="both"/>
        <w:rPr>
          <w:rFonts w:ascii="Arial" w:hAnsi="Arial" w:cs="Arial"/>
          <w:sz w:val="24"/>
          <w:szCs w:val="24"/>
        </w:rPr>
      </w:pPr>
    </w:p>
    <w:p w14:paraId="5DC52CD9" w14:textId="0600B2AE" w:rsidR="00B80E7B" w:rsidRDefault="00B80E7B" w:rsidP="005041B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5041BB">
      <w:pPr>
        <w:spacing w:after="0" w:line="278" w:lineRule="auto"/>
        <w:ind w:left="357"/>
        <w:jc w:val="both"/>
        <w:rPr>
          <w:rFonts w:ascii="Arial" w:hAnsi="Arial" w:cs="Arial"/>
          <w:sz w:val="24"/>
          <w:szCs w:val="24"/>
        </w:rPr>
      </w:pPr>
    </w:p>
    <w:p w14:paraId="70565F77" w14:textId="77777777" w:rsidR="00B80E7B" w:rsidRPr="00070E39" w:rsidRDefault="00B80E7B" w:rsidP="005041B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5041BB">
      <w:pPr>
        <w:spacing w:after="0" w:line="278" w:lineRule="auto"/>
        <w:ind w:left="357"/>
        <w:jc w:val="both"/>
        <w:rPr>
          <w:rFonts w:ascii="Arial" w:hAnsi="Arial" w:cs="Arial"/>
          <w:sz w:val="24"/>
          <w:szCs w:val="24"/>
        </w:rPr>
      </w:pPr>
    </w:p>
    <w:p w14:paraId="3C9941E1" w14:textId="77777777" w:rsidR="00B80E7B" w:rsidRPr="00070E39" w:rsidRDefault="00B80E7B" w:rsidP="005041B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28A77CC3" w14:textId="77777777" w:rsidR="00F428F9" w:rsidRPr="00070E39" w:rsidRDefault="00F428F9" w:rsidP="00F428F9">
      <w:pPr>
        <w:spacing w:after="0" w:line="278" w:lineRule="auto"/>
        <w:ind w:left="714"/>
        <w:jc w:val="both"/>
        <w:rPr>
          <w:rFonts w:ascii="Arial" w:hAnsi="Arial" w:cs="Arial"/>
          <w:sz w:val="24"/>
          <w:szCs w:val="24"/>
        </w:rPr>
      </w:pPr>
    </w:p>
    <w:p w14:paraId="5E813312" w14:textId="77777777" w:rsidR="00B80E7B" w:rsidRPr="00070E39" w:rsidRDefault="00B80E7B" w:rsidP="005041BB">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lastRenderedPageBreak/>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5041BB">
      <w:pPr>
        <w:spacing w:after="0" w:line="278" w:lineRule="auto"/>
        <w:ind w:left="357"/>
        <w:jc w:val="both"/>
        <w:rPr>
          <w:rFonts w:ascii="Arial" w:hAnsi="Arial" w:cs="Arial"/>
          <w:sz w:val="24"/>
          <w:szCs w:val="24"/>
        </w:rPr>
      </w:pPr>
    </w:p>
    <w:p w14:paraId="1D912DAE" w14:textId="77777777" w:rsidR="00B80E7B" w:rsidRPr="00070E39" w:rsidRDefault="00B80E7B" w:rsidP="005041B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0411E2F6" w14:textId="75725EA5"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This post is subject to the DBS</w:t>
      </w:r>
      <w:r w:rsidR="00BD5F4B" w:rsidRPr="001A6E57">
        <w:rPr>
          <w:rFonts w:ascii="Arial" w:hAnsi="Arial" w:cs="Arial"/>
          <w:sz w:val="24"/>
          <w:szCs w:val="24"/>
        </w:rPr>
        <w:t xml:space="preserve"> </w:t>
      </w:r>
      <w:r w:rsidRPr="001A6E57">
        <w:rPr>
          <w:rFonts w:ascii="Arial" w:hAnsi="Arial" w:cs="Arial"/>
          <w:sz w:val="24"/>
          <w:szCs w:val="24"/>
        </w:rPr>
        <w:t>checking process </w:t>
      </w:r>
      <w:r w:rsidRPr="001A6E57">
        <w:rPr>
          <w:rFonts w:ascii="Arial" w:hAnsi="Arial" w:cs="Arial"/>
          <w:i/>
          <w:iCs/>
          <w:sz w:val="24"/>
          <w:szCs w:val="24"/>
        </w:rPr>
        <w:t>(delete if not applicable)</w:t>
      </w:r>
      <w:r w:rsidRPr="001A6E57">
        <w:rPr>
          <w:rFonts w:ascii="Arial" w:hAnsi="Arial" w:cs="Arial"/>
          <w:sz w:val="24"/>
          <w:szCs w:val="24"/>
        </w:rPr>
        <w:t> </w:t>
      </w:r>
    </w:p>
    <w:p w14:paraId="3D3CAA05" w14:textId="7777777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5B535390" w14:textId="77777777"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t>Driving Licence will be subject to checking with the DVLA.  It is a council requirement to have Business Use Car Insurance and a valid MOT certificate (For cars over 3 years old)  </w:t>
      </w:r>
      <w:r w:rsidRPr="001A6E57">
        <w:rPr>
          <w:rFonts w:ascii="Arial" w:hAnsi="Arial" w:cs="Arial"/>
          <w:i/>
          <w:iCs/>
          <w:sz w:val="24"/>
          <w:szCs w:val="24"/>
        </w:rPr>
        <w:t>(delete if not applicable)</w:t>
      </w:r>
      <w:r w:rsidRPr="001A6E57">
        <w:rPr>
          <w:rFonts w:ascii="Arial" w:hAnsi="Arial" w:cs="Arial"/>
          <w:sz w:val="24"/>
          <w:szCs w:val="24"/>
        </w:rPr>
        <w:t> </w:t>
      </w:r>
    </w:p>
    <w:p w14:paraId="48625DF3" w14:textId="77777777" w:rsidR="00C76B86" w:rsidRDefault="00C76B86" w:rsidP="00F428F9">
      <w:pPr>
        <w:spacing w:after="0" w:line="278" w:lineRule="auto"/>
        <w:jc w:val="both"/>
        <w:rPr>
          <w:rFonts w:ascii="Arial" w:hAnsi="Arial" w:cs="Arial"/>
          <w:sz w:val="24"/>
          <w:szCs w:val="24"/>
        </w:rPr>
      </w:pPr>
    </w:p>
    <w:p w14:paraId="236EA403" w14:textId="34F5E4BA" w:rsidR="00C76B86" w:rsidRPr="001A6E57" w:rsidRDefault="00C76B86" w:rsidP="00F428F9">
      <w:pPr>
        <w:spacing w:after="0" w:line="278" w:lineRule="auto"/>
        <w:jc w:val="both"/>
        <w:rPr>
          <w:rFonts w:ascii="Arial" w:hAnsi="Arial" w:cs="Arial"/>
          <w:sz w:val="24"/>
          <w:szCs w:val="24"/>
        </w:rPr>
      </w:pPr>
      <w:r>
        <w:rPr>
          <w:rFonts w:ascii="Arial" w:hAnsi="Arial" w:cs="Arial"/>
          <w:sz w:val="24"/>
          <w:szCs w:val="24"/>
        </w:rPr>
        <w:t>The post holder is required to work onsite 3 days per week</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188E89DE" w:rsidR="00F428F9" w:rsidRPr="00F428F9" w:rsidRDefault="008978CB" w:rsidP="007438B5">
                <w:pPr>
                  <w:spacing w:line="278" w:lineRule="auto"/>
                  <w:ind w:right="-534"/>
                  <w:rPr>
                    <w:rFonts w:ascii="Arial" w:hAnsi="Arial" w:cs="Arial"/>
                    <w:bCs/>
                    <w:sz w:val="24"/>
                    <w:szCs w:val="24"/>
                  </w:rPr>
                </w:pPr>
                <w:r>
                  <w:rPr>
                    <w:rFonts w:ascii="Arial" w:hAnsi="Arial" w:cs="Arial"/>
                    <w:bCs/>
                    <w:sz w:val="24"/>
                    <w:szCs w:val="24"/>
                  </w:rPr>
                  <w:t>HR Business Partner</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46C1C9C9" w:rsidR="00F428F9" w:rsidRPr="00F428F9" w:rsidRDefault="008978CB" w:rsidP="007438B5">
                <w:pPr>
                  <w:spacing w:line="278" w:lineRule="auto"/>
                  <w:rPr>
                    <w:rFonts w:ascii="Arial" w:hAnsi="Arial" w:cs="Arial"/>
                    <w:bCs/>
                    <w:sz w:val="24"/>
                    <w:szCs w:val="24"/>
                  </w:rPr>
                </w:pPr>
                <w:r>
                  <w:rPr>
                    <w:rFonts w:ascii="Arial" w:hAnsi="Arial" w:cs="Arial"/>
                    <w:bCs/>
                    <w:sz w:val="24"/>
                    <w:szCs w:val="24"/>
                  </w:rPr>
                  <w:t>September 2026</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81739C" w:rsidRDefault="00AB7ABF" w:rsidP="0081739C">
      <w:pPr>
        <w:rPr>
          <w:rFonts w:ascii="Arial" w:hAnsi="Arial" w:cs="Arial"/>
          <w:b/>
          <w:bCs/>
          <w:sz w:val="24"/>
          <w:szCs w:val="24"/>
        </w:rPr>
      </w:pPr>
      <w:r w:rsidRPr="0081739C">
        <w:rPr>
          <w:b/>
          <w:bCs/>
          <w:noProof/>
          <w:sz w:val="24"/>
          <w:szCs w:val="24"/>
        </w:rPr>
        <mc:AlternateContent>
          <mc:Choice Requires="wps">
            <w:drawing>
              <wp:anchor distT="45720" distB="45720" distL="114300" distR="114300" simplePos="0" relativeHeight="251658241" behindDoc="0" locked="0" layoutInCell="1" allowOverlap="0" wp14:anchorId="5E8EC4C1" wp14:editId="6F557FC0">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" o:allowoverlap="f" fillcolor="#7a2158" stroked="f">
                <v:textbo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v:textbox>
                <w10:wrap anchory="page"/>
              </v:shape>
            </w:pict>
          </mc:Fallback>
        </mc:AlternateContent>
      </w:r>
      <w:r w:rsidR="0081739C" w:rsidRPr="0081739C">
        <w:rPr>
          <w:rFonts w:ascii="Arial" w:hAnsi="Arial" w:cs="Arial"/>
          <w:b/>
          <w:bCs/>
          <w:sz w:val="24"/>
          <w:szCs w:val="24"/>
        </w:rPr>
        <w:t>E</w:t>
      </w:r>
      <w:r w:rsidR="00A768CD" w:rsidRPr="0081739C">
        <w:rPr>
          <w:rFonts w:ascii="Arial" w:hAnsi="Arial" w:cs="Arial"/>
          <w:b/>
          <w:bCs/>
          <w:sz w:val="24"/>
          <w:szCs w:val="24"/>
        </w:rPr>
        <w:t>ssential criteria</w:t>
      </w:r>
      <w:r w:rsidR="00CD5DAF" w:rsidRPr="0081739C">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937FBF" w:rsidRPr="00BC1C62" w14:paraId="7D047578" w14:textId="77777777" w:rsidTr="00F8369D">
        <w:trPr>
          <w:cantSplit/>
          <w:trHeight w:val="1409"/>
        </w:trPr>
        <w:tc>
          <w:tcPr>
            <w:tcW w:w="7339" w:type="dxa"/>
            <w:gridSpan w:val="2"/>
            <w:vAlign w:val="center"/>
          </w:tcPr>
          <w:bookmarkEnd w:id="0"/>
          <w:p w14:paraId="2AF5DBF4" w14:textId="77777777" w:rsidR="00937FBF" w:rsidRPr="00AB3D81" w:rsidRDefault="00937FBF" w:rsidP="00F8369D">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3503EE8B"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72E3083C"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0ABFD96A"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937FBF" w:rsidRPr="00BC1C62" w14:paraId="39B4FF38" w14:textId="77777777" w:rsidTr="00F8369D">
        <w:trPr>
          <w:trHeight w:val="644"/>
        </w:trPr>
        <w:tc>
          <w:tcPr>
            <w:tcW w:w="562" w:type="dxa"/>
            <w:vAlign w:val="center"/>
          </w:tcPr>
          <w:p w14:paraId="2F1B851D"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DCE8193" w14:textId="63EA253D" w:rsidR="00937FBF" w:rsidRPr="003C3046" w:rsidRDefault="003C3046" w:rsidP="003C3046">
            <w:p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Experience of providing administrative support within a busy office environment.</w:t>
            </w:r>
          </w:p>
        </w:tc>
        <w:tc>
          <w:tcPr>
            <w:tcW w:w="762" w:type="dxa"/>
            <w:vAlign w:val="center"/>
          </w:tcPr>
          <w:p w14:paraId="064DCEA8"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71FDA5D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AD1479C" w14:textId="77777777" w:rsidR="00937FBF" w:rsidRPr="00BC1C62" w:rsidRDefault="00937FBF" w:rsidP="00F8369D">
            <w:pPr>
              <w:spacing w:line="278" w:lineRule="auto"/>
              <w:rPr>
                <w:rFonts w:ascii="Arial" w:hAnsi="Arial" w:cs="Arial"/>
                <w:color w:val="4F4F4B"/>
                <w:sz w:val="20"/>
                <w:szCs w:val="20"/>
              </w:rPr>
            </w:pPr>
          </w:p>
        </w:tc>
      </w:tr>
      <w:tr w:rsidR="00937FBF" w:rsidRPr="00BC1C62" w14:paraId="44874544" w14:textId="77777777" w:rsidTr="00F8369D">
        <w:trPr>
          <w:trHeight w:val="644"/>
        </w:trPr>
        <w:tc>
          <w:tcPr>
            <w:tcW w:w="562" w:type="dxa"/>
            <w:vAlign w:val="center"/>
          </w:tcPr>
          <w:p w14:paraId="6FAFCF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6A9D8EA" w14:textId="28A37824" w:rsidR="00937FBF" w:rsidRPr="003C3046" w:rsidRDefault="003C3046" w:rsidP="003C3046">
            <w:p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Experience of coordinating recruitment or human resources processes.</w:t>
            </w:r>
          </w:p>
        </w:tc>
        <w:tc>
          <w:tcPr>
            <w:tcW w:w="762" w:type="dxa"/>
            <w:vAlign w:val="center"/>
          </w:tcPr>
          <w:p w14:paraId="7CF35E33"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F71B886"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68C0B908" w14:textId="77777777" w:rsidR="00937FBF" w:rsidRPr="00BC1C62" w:rsidRDefault="00937FBF" w:rsidP="00F8369D">
            <w:pPr>
              <w:spacing w:line="278" w:lineRule="auto"/>
              <w:rPr>
                <w:rFonts w:ascii="Arial" w:hAnsi="Arial" w:cs="Arial"/>
                <w:color w:val="4F4F4B"/>
                <w:sz w:val="20"/>
                <w:szCs w:val="20"/>
              </w:rPr>
            </w:pPr>
          </w:p>
        </w:tc>
      </w:tr>
      <w:tr w:rsidR="00937FBF" w:rsidRPr="00BC1C62" w14:paraId="377DEB29" w14:textId="77777777" w:rsidTr="00F8369D">
        <w:trPr>
          <w:trHeight w:val="644"/>
        </w:trPr>
        <w:tc>
          <w:tcPr>
            <w:tcW w:w="562" w:type="dxa"/>
            <w:vAlign w:val="center"/>
          </w:tcPr>
          <w:p w14:paraId="147927F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06FF9FB4" w14:textId="45A82A89" w:rsidR="00937FBF" w:rsidRPr="00BC1C62" w:rsidRDefault="003C3046" w:rsidP="00F8369D">
            <w:pPr>
              <w:spacing w:line="278" w:lineRule="auto"/>
              <w:rPr>
                <w:rFonts w:ascii="Arial" w:hAnsi="Arial" w:cs="Arial"/>
                <w:color w:val="4F4F4B"/>
                <w:sz w:val="20"/>
                <w:szCs w:val="20"/>
              </w:rPr>
            </w:pPr>
            <w:r w:rsidRPr="00897A3C">
              <w:rPr>
                <w:rFonts w:ascii="Arial" w:eastAsia="Times New Roman" w:hAnsi="Arial" w:cs="Arial"/>
                <w:sz w:val="24"/>
                <w:szCs w:val="24"/>
                <w:lang w:eastAsia="en-GB"/>
              </w:rPr>
              <w:t>Experience of providing excellent customer service</w:t>
            </w:r>
          </w:p>
        </w:tc>
        <w:tc>
          <w:tcPr>
            <w:tcW w:w="762" w:type="dxa"/>
            <w:vAlign w:val="center"/>
          </w:tcPr>
          <w:p w14:paraId="179E75DD"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351C5EFA"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C745F6F" w14:textId="77777777" w:rsidR="00937FBF" w:rsidRPr="00BC1C62" w:rsidRDefault="00937FBF" w:rsidP="00F8369D">
            <w:pPr>
              <w:spacing w:line="278" w:lineRule="auto"/>
              <w:rPr>
                <w:rFonts w:ascii="Arial" w:hAnsi="Arial" w:cs="Arial"/>
                <w:color w:val="4F4F4B"/>
                <w:sz w:val="20"/>
                <w:szCs w:val="20"/>
              </w:rPr>
            </w:pPr>
          </w:p>
        </w:tc>
      </w:tr>
      <w:tr w:rsidR="00937FBF" w:rsidRPr="00BC1C62" w14:paraId="27394A84" w14:textId="77777777" w:rsidTr="00F8369D">
        <w:trPr>
          <w:trHeight w:val="644"/>
        </w:trPr>
        <w:tc>
          <w:tcPr>
            <w:tcW w:w="562" w:type="dxa"/>
            <w:vAlign w:val="center"/>
          </w:tcPr>
          <w:p w14:paraId="74B34275"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C09760C" w14:textId="100978BE" w:rsidR="00937FBF" w:rsidRPr="003C3046" w:rsidRDefault="003C3046" w:rsidP="003C3046">
            <w:p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Experience of using Microsoft Office applications.</w:t>
            </w:r>
          </w:p>
        </w:tc>
        <w:tc>
          <w:tcPr>
            <w:tcW w:w="762" w:type="dxa"/>
            <w:vAlign w:val="center"/>
          </w:tcPr>
          <w:p w14:paraId="3202616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060A635"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36D512A6" w14:textId="77777777" w:rsidR="00937FBF" w:rsidRPr="00BC1C62" w:rsidRDefault="00937FBF" w:rsidP="00F8369D">
            <w:pPr>
              <w:spacing w:line="278" w:lineRule="auto"/>
              <w:rPr>
                <w:rFonts w:ascii="Arial" w:hAnsi="Arial" w:cs="Arial"/>
                <w:color w:val="4F4F4B"/>
                <w:sz w:val="20"/>
                <w:szCs w:val="20"/>
              </w:rPr>
            </w:pPr>
          </w:p>
        </w:tc>
      </w:tr>
      <w:tr w:rsidR="00937FBF" w:rsidRPr="00BC1C62" w14:paraId="48E58D10" w14:textId="77777777" w:rsidTr="00F8369D">
        <w:trPr>
          <w:trHeight w:val="644"/>
        </w:trPr>
        <w:tc>
          <w:tcPr>
            <w:tcW w:w="562" w:type="dxa"/>
            <w:vAlign w:val="center"/>
          </w:tcPr>
          <w:p w14:paraId="5BEC66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71687A2" w14:textId="2949DD63" w:rsidR="00937FBF" w:rsidRPr="00BC1C62" w:rsidRDefault="003C3046" w:rsidP="00F8369D">
            <w:pPr>
              <w:spacing w:line="278" w:lineRule="auto"/>
              <w:rPr>
                <w:rFonts w:ascii="Arial" w:hAnsi="Arial" w:cs="Arial"/>
                <w:color w:val="4F4F4B"/>
                <w:sz w:val="20"/>
                <w:szCs w:val="20"/>
              </w:rPr>
            </w:pPr>
            <w:r w:rsidRPr="00897A3C">
              <w:rPr>
                <w:rFonts w:ascii="Arial" w:eastAsia="Times New Roman" w:hAnsi="Arial" w:cs="Arial"/>
                <w:sz w:val="24"/>
                <w:szCs w:val="24"/>
                <w:lang w:eastAsia="en-GB"/>
              </w:rPr>
              <w:t>Experience of managing multiple priorities and deadlines</w:t>
            </w:r>
          </w:p>
        </w:tc>
        <w:tc>
          <w:tcPr>
            <w:tcW w:w="762" w:type="dxa"/>
            <w:vAlign w:val="center"/>
          </w:tcPr>
          <w:p w14:paraId="565E198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73075644"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7B856E4D" w14:textId="77777777" w:rsidR="00937FBF" w:rsidRPr="00BC1C62" w:rsidRDefault="00937FBF" w:rsidP="00F8369D">
            <w:pPr>
              <w:spacing w:line="278" w:lineRule="auto"/>
              <w:rPr>
                <w:rFonts w:ascii="Arial" w:hAnsi="Arial" w:cs="Arial"/>
                <w:color w:val="4F4F4B"/>
                <w:sz w:val="20"/>
                <w:szCs w:val="20"/>
              </w:rPr>
            </w:pPr>
          </w:p>
        </w:tc>
      </w:tr>
      <w:tr w:rsidR="00937FBF" w:rsidRPr="00BC1C62" w14:paraId="30197A1D" w14:textId="77777777" w:rsidTr="00F8369D">
        <w:trPr>
          <w:trHeight w:val="644"/>
        </w:trPr>
        <w:tc>
          <w:tcPr>
            <w:tcW w:w="562" w:type="dxa"/>
            <w:vAlign w:val="center"/>
          </w:tcPr>
          <w:p w14:paraId="296179DA"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B8C6E46" w14:textId="13751624" w:rsidR="00937FBF" w:rsidRPr="00BC1C62" w:rsidRDefault="003C3046" w:rsidP="00F8369D">
            <w:pPr>
              <w:spacing w:line="278" w:lineRule="auto"/>
              <w:rPr>
                <w:rFonts w:ascii="Arial" w:hAnsi="Arial" w:cs="Arial"/>
                <w:color w:val="4F4F4B"/>
                <w:sz w:val="20"/>
                <w:szCs w:val="20"/>
              </w:rPr>
            </w:pPr>
            <w:r w:rsidRPr="00897A3C">
              <w:rPr>
                <w:rFonts w:ascii="Arial" w:eastAsia="Times New Roman" w:hAnsi="Arial" w:cs="Arial"/>
                <w:sz w:val="24"/>
                <w:szCs w:val="24"/>
                <w:lang w:eastAsia="en-GB"/>
              </w:rPr>
              <w:t xml:space="preserve">Experience of communicating professionally with a range of </w:t>
            </w:r>
            <w:r>
              <w:rPr>
                <w:rFonts w:ascii="Arial" w:eastAsia="Times New Roman" w:hAnsi="Arial" w:cs="Arial"/>
                <w:sz w:val="24"/>
                <w:szCs w:val="24"/>
                <w:lang w:eastAsia="en-GB"/>
              </w:rPr>
              <w:t xml:space="preserve">internal and external </w:t>
            </w:r>
            <w:r w:rsidRPr="00897A3C">
              <w:rPr>
                <w:rFonts w:ascii="Arial" w:eastAsia="Times New Roman" w:hAnsi="Arial" w:cs="Arial"/>
                <w:sz w:val="24"/>
                <w:szCs w:val="24"/>
                <w:lang w:eastAsia="en-GB"/>
              </w:rPr>
              <w:t>stakeholders</w:t>
            </w:r>
          </w:p>
        </w:tc>
        <w:tc>
          <w:tcPr>
            <w:tcW w:w="762" w:type="dxa"/>
            <w:vAlign w:val="center"/>
          </w:tcPr>
          <w:p w14:paraId="756F313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45C1121B"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AE075F2" w14:textId="77777777" w:rsidR="00937FBF" w:rsidRPr="00BC1C62" w:rsidRDefault="00937FBF" w:rsidP="00F8369D">
            <w:pPr>
              <w:spacing w:line="278" w:lineRule="auto"/>
              <w:rPr>
                <w:rFonts w:ascii="Arial" w:hAnsi="Arial" w:cs="Arial"/>
                <w:color w:val="4F4F4B"/>
                <w:sz w:val="20"/>
                <w:szCs w:val="20"/>
              </w:rPr>
            </w:pPr>
          </w:p>
        </w:tc>
      </w:tr>
      <w:tr w:rsidR="00937FBF" w:rsidRPr="00BC1C62" w14:paraId="5AF24D90" w14:textId="77777777" w:rsidTr="00F8369D">
        <w:trPr>
          <w:trHeight w:val="644"/>
        </w:trPr>
        <w:tc>
          <w:tcPr>
            <w:tcW w:w="562" w:type="dxa"/>
            <w:vAlign w:val="center"/>
          </w:tcPr>
          <w:p w14:paraId="5C6E8306"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6A56AE1" w14:textId="346C9BCC" w:rsidR="00937FBF" w:rsidRPr="00BC1C62" w:rsidRDefault="003C3046" w:rsidP="00F8369D">
            <w:pPr>
              <w:spacing w:line="278" w:lineRule="auto"/>
              <w:rPr>
                <w:rFonts w:ascii="Arial" w:hAnsi="Arial" w:cs="Arial"/>
                <w:color w:val="4F4F4B"/>
                <w:sz w:val="20"/>
                <w:szCs w:val="20"/>
              </w:rPr>
            </w:pPr>
            <w:r w:rsidRPr="00897A3C">
              <w:rPr>
                <w:rFonts w:ascii="Arial" w:eastAsia="Times New Roman" w:hAnsi="Arial" w:cs="Arial"/>
                <w:sz w:val="24"/>
                <w:szCs w:val="24"/>
                <w:lang w:eastAsia="en-GB"/>
              </w:rPr>
              <w:t>Experience of recruitment marketing and attraction campaigns</w:t>
            </w:r>
          </w:p>
        </w:tc>
        <w:tc>
          <w:tcPr>
            <w:tcW w:w="762" w:type="dxa"/>
            <w:vAlign w:val="center"/>
          </w:tcPr>
          <w:p w14:paraId="6301EA37"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B832DD3"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281DC6E" w14:textId="77777777" w:rsidR="00937FBF" w:rsidRPr="00BC1C62" w:rsidRDefault="00937FBF" w:rsidP="00F8369D">
            <w:pPr>
              <w:spacing w:line="278" w:lineRule="auto"/>
              <w:rPr>
                <w:rFonts w:ascii="Arial" w:hAnsi="Arial" w:cs="Arial"/>
                <w:color w:val="4F4F4B"/>
                <w:sz w:val="20"/>
                <w:szCs w:val="20"/>
              </w:rPr>
            </w:pPr>
          </w:p>
        </w:tc>
      </w:tr>
      <w:tr w:rsidR="00937FBF" w:rsidRPr="00BC1C62" w14:paraId="6A2CDD83" w14:textId="77777777" w:rsidTr="00F8369D">
        <w:trPr>
          <w:trHeight w:val="644"/>
        </w:trPr>
        <w:tc>
          <w:tcPr>
            <w:tcW w:w="562" w:type="dxa"/>
            <w:vAlign w:val="center"/>
          </w:tcPr>
          <w:p w14:paraId="1C9672D8"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2C080AA" w14:textId="37F3C2CB" w:rsidR="00937FBF" w:rsidRPr="00BC1C62" w:rsidRDefault="003C3046" w:rsidP="00F8369D">
            <w:pPr>
              <w:spacing w:line="278" w:lineRule="auto"/>
              <w:rPr>
                <w:rFonts w:ascii="Arial" w:hAnsi="Arial" w:cs="Arial"/>
                <w:color w:val="4F4F4B"/>
                <w:sz w:val="20"/>
                <w:szCs w:val="20"/>
              </w:rPr>
            </w:pPr>
            <w:r w:rsidRPr="00897A3C">
              <w:rPr>
                <w:rFonts w:ascii="Arial" w:eastAsia="Times New Roman" w:hAnsi="Arial" w:cs="Arial"/>
                <w:sz w:val="24"/>
                <w:szCs w:val="24"/>
                <w:lang w:eastAsia="en-GB"/>
              </w:rPr>
              <w:t>Experience of working with recruitment systems and applicant tracking software</w:t>
            </w:r>
          </w:p>
        </w:tc>
        <w:tc>
          <w:tcPr>
            <w:tcW w:w="762" w:type="dxa"/>
            <w:vAlign w:val="center"/>
          </w:tcPr>
          <w:p w14:paraId="3E14DC70"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415996F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502741A" w14:textId="77777777" w:rsidR="00937FBF" w:rsidRPr="00BC1C62" w:rsidRDefault="00937FBF" w:rsidP="00F8369D">
            <w:pPr>
              <w:spacing w:line="278" w:lineRule="auto"/>
              <w:rPr>
                <w:rFonts w:ascii="Arial" w:hAnsi="Arial" w:cs="Arial"/>
                <w:color w:val="4F4F4B"/>
                <w:sz w:val="20"/>
                <w:szCs w:val="20"/>
              </w:rPr>
            </w:pPr>
          </w:p>
        </w:tc>
      </w:tr>
      <w:tr w:rsidR="00BD329B" w:rsidRPr="00BC1C62" w14:paraId="70E4141E" w14:textId="77777777" w:rsidTr="00F8369D">
        <w:trPr>
          <w:trHeight w:val="644"/>
        </w:trPr>
        <w:tc>
          <w:tcPr>
            <w:tcW w:w="562" w:type="dxa"/>
            <w:vAlign w:val="center"/>
          </w:tcPr>
          <w:p w14:paraId="27C9F949" w14:textId="77777777" w:rsidR="00BD329B" w:rsidRPr="00BC1C62" w:rsidRDefault="00BD329B"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0A6D2E5A" w14:textId="1BC86D51" w:rsidR="00BD329B" w:rsidRPr="00897A3C" w:rsidRDefault="00BD329B" w:rsidP="00F8369D">
            <w:pPr>
              <w:spacing w:line="278" w:lineRule="auto"/>
              <w:rPr>
                <w:rFonts w:ascii="Arial" w:eastAsia="Times New Roman" w:hAnsi="Arial" w:cs="Arial"/>
                <w:sz w:val="24"/>
                <w:szCs w:val="24"/>
                <w:lang w:eastAsia="en-GB"/>
              </w:rPr>
            </w:pPr>
            <w:r w:rsidRPr="00BD329B">
              <w:rPr>
                <w:rFonts w:ascii="Arial" w:eastAsia="Times New Roman" w:hAnsi="Arial" w:cs="Arial"/>
                <w:sz w:val="24"/>
                <w:szCs w:val="24"/>
                <w:lang w:eastAsia="en-GB"/>
              </w:rPr>
              <w:t>Experience of supervising or line managing staff, including workload management, performance monitoring and employee development</w:t>
            </w:r>
          </w:p>
        </w:tc>
        <w:tc>
          <w:tcPr>
            <w:tcW w:w="762" w:type="dxa"/>
            <w:vAlign w:val="center"/>
          </w:tcPr>
          <w:p w14:paraId="1997FB74" w14:textId="77777777" w:rsidR="00BD329B" w:rsidRPr="00BC1C62" w:rsidRDefault="00BD329B" w:rsidP="00F8369D">
            <w:pPr>
              <w:spacing w:line="278" w:lineRule="auto"/>
              <w:rPr>
                <w:rFonts w:ascii="Arial" w:hAnsi="Arial" w:cs="Arial"/>
                <w:color w:val="4F4F4B"/>
                <w:sz w:val="20"/>
                <w:szCs w:val="20"/>
              </w:rPr>
            </w:pPr>
          </w:p>
        </w:tc>
        <w:tc>
          <w:tcPr>
            <w:tcW w:w="763" w:type="dxa"/>
            <w:vAlign w:val="center"/>
          </w:tcPr>
          <w:p w14:paraId="769652ED" w14:textId="77777777" w:rsidR="00BD329B" w:rsidRPr="00BC1C62" w:rsidRDefault="00BD329B" w:rsidP="00F8369D">
            <w:pPr>
              <w:spacing w:line="278" w:lineRule="auto"/>
              <w:rPr>
                <w:rFonts w:ascii="Arial" w:hAnsi="Arial" w:cs="Arial"/>
                <w:color w:val="4F4F4B"/>
                <w:sz w:val="20"/>
                <w:szCs w:val="20"/>
              </w:rPr>
            </w:pPr>
          </w:p>
        </w:tc>
        <w:tc>
          <w:tcPr>
            <w:tcW w:w="763" w:type="dxa"/>
            <w:vAlign w:val="center"/>
          </w:tcPr>
          <w:p w14:paraId="7FF83A5E" w14:textId="77777777" w:rsidR="00BD329B" w:rsidRPr="00BC1C62" w:rsidRDefault="00BD329B" w:rsidP="00F8369D">
            <w:pPr>
              <w:spacing w:line="278" w:lineRule="auto"/>
              <w:rPr>
                <w:rFonts w:ascii="Arial" w:hAnsi="Arial" w:cs="Arial"/>
                <w:color w:val="4F4F4B"/>
                <w:sz w:val="20"/>
                <w:szCs w:val="20"/>
              </w:rPr>
            </w:pPr>
          </w:p>
        </w:tc>
      </w:tr>
      <w:tr w:rsidR="00937FBF" w:rsidRPr="00BC1C62" w14:paraId="3E8FBE7B" w14:textId="77777777" w:rsidTr="00F8369D">
        <w:trPr>
          <w:trHeight w:val="644"/>
        </w:trPr>
        <w:tc>
          <w:tcPr>
            <w:tcW w:w="562" w:type="dxa"/>
            <w:vAlign w:val="center"/>
          </w:tcPr>
          <w:p w14:paraId="563AE326"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2C290C9C" w14:textId="345FD888" w:rsidR="00937FBF" w:rsidRPr="00BC1C62" w:rsidRDefault="00EF38E8" w:rsidP="00F8369D">
            <w:pPr>
              <w:spacing w:line="278" w:lineRule="auto"/>
              <w:rPr>
                <w:rFonts w:ascii="Arial" w:hAnsi="Arial" w:cs="Arial"/>
                <w:color w:val="4F4F4B"/>
                <w:sz w:val="20"/>
                <w:szCs w:val="20"/>
              </w:rPr>
            </w:pPr>
            <w:r w:rsidRPr="00EF38E8">
              <w:rPr>
                <w:rFonts w:ascii="Arial" w:eastAsia="Times New Roman" w:hAnsi="Arial" w:cs="Arial"/>
                <w:sz w:val="24"/>
                <w:szCs w:val="24"/>
                <w:lang w:eastAsia="en-GB"/>
              </w:rPr>
              <w:t xml:space="preserve">Relevant Degree </w:t>
            </w:r>
            <w:r>
              <w:rPr>
                <w:rFonts w:ascii="Arial" w:eastAsia="Times New Roman" w:hAnsi="Arial" w:cs="Arial"/>
                <w:sz w:val="24"/>
                <w:szCs w:val="24"/>
                <w:lang w:eastAsia="en-GB"/>
              </w:rPr>
              <w:t>(</w:t>
            </w:r>
            <w:r w:rsidRPr="00EF38E8">
              <w:rPr>
                <w:rFonts w:ascii="Arial" w:eastAsia="Times New Roman" w:hAnsi="Arial" w:cs="Arial"/>
                <w:sz w:val="24"/>
                <w:szCs w:val="24"/>
                <w:lang w:eastAsia="en-GB"/>
              </w:rPr>
              <w:t>or equivalent professional qualification</w:t>
            </w:r>
            <w:r>
              <w:rPr>
                <w:rFonts w:ascii="Arial" w:eastAsia="Times New Roman" w:hAnsi="Arial" w:cs="Arial"/>
                <w:sz w:val="24"/>
                <w:szCs w:val="24"/>
                <w:lang w:eastAsia="en-GB"/>
              </w:rPr>
              <w:t xml:space="preserve">) or be able to demonstrate an equivalent level of knowledge </w:t>
            </w:r>
            <w:r w:rsidRPr="00EF38E8">
              <w:rPr>
                <w:rFonts w:ascii="Arial" w:eastAsia="Times New Roman" w:hAnsi="Arial" w:cs="Arial"/>
                <w:sz w:val="24"/>
                <w:szCs w:val="24"/>
                <w:lang w:eastAsia="en-GB"/>
              </w:rPr>
              <w:t xml:space="preserve"> </w:t>
            </w:r>
          </w:p>
        </w:tc>
        <w:tc>
          <w:tcPr>
            <w:tcW w:w="762" w:type="dxa"/>
            <w:vAlign w:val="center"/>
          </w:tcPr>
          <w:p w14:paraId="3DD5946A"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45AB74E2"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DAFDBCA" w14:textId="77777777" w:rsidR="00937FBF" w:rsidRPr="00BC1C62" w:rsidRDefault="00937FBF" w:rsidP="00F8369D">
            <w:pPr>
              <w:spacing w:line="278" w:lineRule="auto"/>
              <w:rPr>
                <w:rFonts w:ascii="Arial" w:hAnsi="Arial" w:cs="Arial"/>
                <w:color w:val="4F4F4B"/>
                <w:sz w:val="20"/>
                <w:szCs w:val="20"/>
              </w:rPr>
            </w:pPr>
          </w:p>
        </w:tc>
      </w:tr>
      <w:tr w:rsidR="00937FBF" w:rsidRPr="00BC1C62" w14:paraId="499D3D54" w14:textId="77777777" w:rsidTr="00F8369D">
        <w:trPr>
          <w:trHeight w:val="644"/>
        </w:trPr>
        <w:tc>
          <w:tcPr>
            <w:tcW w:w="562" w:type="dxa"/>
            <w:vAlign w:val="center"/>
          </w:tcPr>
          <w:p w14:paraId="2B8B5651"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B7B2EE7" w14:textId="24409047" w:rsidR="00937FBF" w:rsidRPr="00BD329B" w:rsidRDefault="00EF38E8" w:rsidP="00F8369D">
            <w:pPr>
              <w:spacing w:line="278" w:lineRule="auto"/>
              <w:rPr>
                <w:rFonts w:ascii="Arial" w:eastAsia="Times New Roman" w:hAnsi="Arial" w:cs="Arial"/>
                <w:sz w:val="24"/>
                <w:szCs w:val="24"/>
                <w:lang w:eastAsia="en-GB"/>
              </w:rPr>
            </w:pPr>
            <w:r w:rsidRPr="00897A3C">
              <w:rPr>
                <w:rFonts w:ascii="Arial" w:eastAsia="Times New Roman" w:hAnsi="Arial" w:cs="Arial"/>
                <w:sz w:val="24"/>
                <w:szCs w:val="24"/>
                <w:lang w:eastAsia="en-GB"/>
              </w:rPr>
              <w:t>GCSE English and Mathematics (Grade C/4 or above) or equivalent</w:t>
            </w:r>
          </w:p>
        </w:tc>
        <w:tc>
          <w:tcPr>
            <w:tcW w:w="762" w:type="dxa"/>
            <w:vAlign w:val="center"/>
          </w:tcPr>
          <w:p w14:paraId="5FC326B6"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CB1094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0EBED27A" w14:textId="77777777" w:rsidR="00937FBF" w:rsidRPr="00BC1C62" w:rsidRDefault="00937FBF" w:rsidP="00F8369D">
            <w:pPr>
              <w:spacing w:line="278" w:lineRule="auto"/>
              <w:rPr>
                <w:rFonts w:ascii="Arial" w:hAnsi="Arial" w:cs="Arial"/>
                <w:color w:val="4F4F4B"/>
                <w:sz w:val="20"/>
                <w:szCs w:val="20"/>
              </w:rPr>
            </w:pPr>
          </w:p>
        </w:tc>
      </w:tr>
      <w:tr w:rsidR="00B104A1" w:rsidRPr="00BC1C62" w14:paraId="2131D07E" w14:textId="77777777" w:rsidTr="00F8369D">
        <w:trPr>
          <w:trHeight w:val="644"/>
        </w:trPr>
        <w:tc>
          <w:tcPr>
            <w:tcW w:w="562" w:type="dxa"/>
            <w:vAlign w:val="center"/>
          </w:tcPr>
          <w:p w14:paraId="331B12BB" w14:textId="77777777" w:rsidR="00B104A1" w:rsidRPr="00BC1C62" w:rsidRDefault="00B104A1"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30AA59F7" w14:textId="02E90F2A" w:rsidR="00B104A1" w:rsidRPr="00B104A1" w:rsidRDefault="00B104A1" w:rsidP="00B104A1">
            <w:pPr>
              <w:spacing w:before="100" w:beforeAutospacing="1" w:after="100" w:afterAutospacing="1" w:line="300" w:lineRule="atLeast"/>
              <w:rPr>
                <w:rFonts w:ascii="Arial" w:eastAsia="Times New Roman" w:hAnsi="Arial" w:cs="Arial"/>
                <w:sz w:val="24"/>
                <w:szCs w:val="24"/>
                <w:lang w:eastAsia="en-GB"/>
              </w:rPr>
            </w:pPr>
            <w:r w:rsidRPr="00897A3C">
              <w:rPr>
                <w:rFonts w:ascii="Arial" w:eastAsia="Times New Roman" w:hAnsi="Arial" w:cs="Arial"/>
                <w:sz w:val="24"/>
                <w:szCs w:val="24"/>
                <w:lang w:eastAsia="en-GB"/>
              </w:rPr>
              <w:t>Evidence of continuing professional development.</w:t>
            </w:r>
          </w:p>
        </w:tc>
        <w:tc>
          <w:tcPr>
            <w:tcW w:w="762" w:type="dxa"/>
            <w:vAlign w:val="center"/>
          </w:tcPr>
          <w:p w14:paraId="124A1DE4" w14:textId="77777777" w:rsidR="00B104A1" w:rsidRPr="00BC1C62" w:rsidRDefault="00B104A1" w:rsidP="00F8369D">
            <w:pPr>
              <w:spacing w:line="278" w:lineRule="auto"/>
              <w:rPr>
                <w:rFonts w:ascii="Arial" w:hAnsi="Arial" w:cs="Arial"/>
                <w:color w:val="4F4F4B"/>
                <w:sz w:val="20"/>
                <w:szCs w:val="20"/>
              </w:rPr>
            </w:pPr>
          </w:p>
        </w:tc>
        <w:tc>
          <w:tcPr>
            <w:tcW w:w="763" w:type="dxa"/>
            <w:vAlign w:val="center"/>
          </w:tcPr>
          <w:p w14:paraId="40698068" w14:textId="77777777" w:rsidR="00B104A1" w:rsidRPr="00BC1C62" w:rsidRDefault="00B104A1" w:rsidP="00F8369D">
            <w:pPr>
              <w:spacing w:line="278" w:lineRule="auto"/>
              <w:rPr>
                <w:rFonts w:ascii="Arial" w:hAnsi="Arial" w:cs="Arial"/>
                <w:color w:val="4F4F4B"/>
                <w:sz w:val="20"/>
                <w:szCs w:val="20"/>
              </w:rPr>
            </w:pPr>
          </w:p>
        </w:tc>
        <w:tc>
          <w:tcPr>
            <w:tcW w:w="763" w:type="dxa"/>
            <w:vAlign w:val="center"/>
          </w:tcPr>
          <w:p w14:paraId="2A6FE1AF" w14:textId="77777777" w:rsidR="00B104A1" w:rsidRPr="00BC1C62" w:rsidRDefault="00B104A1" w:rsidP="00F8369D">
            <w:pPr>
              <w:spacing w:line="278" w:lineRule="auto"/>
              <w:rPr>
                <w:rFonts w:ascii="Arial" w:hAnsi="Arial" w:cs="Arial"/>
                <w:color w:val="4F4F4B"/>
                <w:sz w:val="20"/>
                <w:szCs w:val="20"/>
              </w:rPr>
            </w:pPr>
          </w:p>
        </w:tc>
      </w:tr>
      <w:tr w:rsidR="00937FBF" w:rsidRPr="00BC1C62" w14:paraId="20F73867" w14:textId="77777777" w:rsidTr="00F8369D">
        <w:trPr>
          <w:trHeight w:val="644"/>
        </w:trPr>
        <w:tc>
          <w:tcPr>
            <w:tcW w:w="9627" w:type="dxa"/>
            <w:gridSpan w:val="5"/>
            <w:vAlign w:val="center"/>
          </w:tcPr>
          <w:p w14:paraId="3046A365" w14:textId="77777777" w:rsidR="00937FBF" w:rsidRPr="00BC1C62" w:rsidRDefault="00937FBF" w:rsidP="00F8369D">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937FBF" w:rsidRPr="00BC1C62" w14:paraId="23C25A92" w14:textId="77777777" w:rsidTr="00F8369D">
        <w:trPr>
          <w:trHeight w:val="644"/>
        </w:trPr>
        <w:tc>
          <w:tcPr>
            <w:tcW w:w="562" w:type="dxa"/>
            <w:vAlign w:val="center"/>
          </w:tcPr>
          <w:p w14:paraId="473B91A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3504D8C" w14:textId="77777777" w:rsidR="00937FBF" w:rsidRPr="00B354E4" w:rsidRDefault="00937FBF" w:rsidP="00F8369D">
            <w:pPr>
              <w:spacing w:line="278" w:lineRule="auto"/>
              <w:rPr>
                <w:rFonts w:ascii="Arial" w:hAnsi="Arial" w:cs="Arial"/>
                <w:color w:val="4F4F4B"/>
                <w:sz w:val="24"/>
                <w:szCs w:val="24"/>
              </w:rPr>
            </w:pPr>
            <w:r w:rsidRPr="00B354E4">
              <w:rPr>
                <w:rFonts w:ascii="Arial" w:hAnsi="Arial" w:cs="Arial"/>
                <w:sz w:val="24"/>
                <w:szCs w:val="24"/>
              </w:rPr>
              <w:t>Proven commitment to public service and the ability to champion equality</w:t>
            </w:r>
            <w:r>
              <w:rPr>
                <w:rFonts w:ascii="Arial" w:hAnsi="Arial" w:cs="Arial"/>
                <w:sz w:val="24"/>
                <w:szCs w:val="24"/>
              </w:rPr>
              <w:t>,</w:t>
            </w:r>
            <w:r w:rsidRPr="00B354E4">
              <w:rPr>
                <w:rFonts w:ascii="Arial" w:hAnsi="Arial" w:cs="Arial"/>
                <w:sz w:val="24"/>
                <w:szCs w:val="24"/>
              </w:rPr>
              <w:t xml:space="preserve"> diversity and inclusion and embedding these as core values</w:t>
            </w:r>
          </w:p>
        </w:tc>
        <w:tc>
          <w:tcPr>
            <w:tcW w:w="762" w:type="dxa"/>
            <w:vAlign w:val="center"/>
          </w:tcPr>
          <w:p w14:paraId="4ABBDA70"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3B7C7B7"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C7586D4" w14:textId="77777777" w:rsidR="00937FBF" w:rsidRPr="00BC1C62" w:rsidRDefault="00937FBF" w:rsidP="00F8369D">
            <w:pPr>
              <w:spacing w:line="278" w:lineRule="auto"/>
              <w:rPr>
                <w:rFonts w:ascii="Arial" w:hAnsi="Arial" w:cs="Arial"/>
                <w:color w:val="4F4F4B"/>
                <w:sz w:val="20"/>
                <w:szCs w:val="20"/>
              </w:rPr>
            </w:pPr>
          </w:p>
        </w:tc>
      </w:tr>
      <w:tr w:rsidR="00937FBF" w:rsidRPr="00BC1C62" w14:paraId="75DAD5E5" w14:textId="77777777" w:rsidTr="00F8369D">
        <w:trPr>
          <w:trHeight w:val="644"/>
        </w:trPr>
        <w:tc>
          <w:tcPr>
            <w:tcW w:w="562" w:type="dxa"/>
            <w:vAlign w:val="center"/>
          </w:tcPr>
          <w:p w14:paraId="72194790"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EDB45D0" w14:textId="0F49D4B8" w:rsidR="00937FBF" w:rsidRPr="00BC1C62" w:rsidRDefault="00B104A1" w:rsidP="00F8369D">
            <w:pPr>
              <w:spacing w:line="278" w:lineRule="auto"/>
              <w:rPr>
                <w:rFonts w:ascii="Arial" w:hAnsi="Arial" w:cs="Arial"/>
                <w:sz w:val="20"/>
                <w:szCs w:val="20"/>
              </w:rPr>
            </w:pPr>
            <w:r w:rsidRPr="00897A3C">
              <w:rPr>
                <w:rFonts w:ascii="Arial" w:eastAsia="Times New Roman" w:hAnsi="Arial" w:cs="Arial"/>
                <w:sz w:val="24"/>
                <w:szCs w:val="24"/>
                <w:lang w:eastAsia="en-GB"/>
              </w:rPr>
              <w:t>Excellent communication and interpersonal skills</w:t>
            </w:r>
          </w:p>
        </w:tc>
        <w:tc>
          <w:tcPr>
            <w:tcW w:w="762" w:type="dxa"/>
            <w:vAlign w:val="center"/>
          </w:tcPr>
          <w:p w14:paraId="4D1228FC" w14:textId="77777777" w:rsidR="00937FBF" w:rsidRPr="00BC1C62" w:rsidRDefault="00937FBF" w:rsidP="00F8369D">
            <w:pPr>
              <w:spacing w:line="278" w:lineRule="auto"/>
              <w:rPr>
                <w:rFonts w:ascii="Arial" w:hAnsi="Arial" w:cs="Arial"/>
                <w:sz w:val="20"/>
                <w:szCs w:val="20"/>
              </w:rPr>
            </w:pPr>
          </w:p>
        </w:tc>
        <w:tc>
          <w:tcPr>
            <w:tcW w:w="763" w:type="dxa"/>
            <w:vAlign w:val="center"/>
          </w:tcPr>
          <w:p w14:paraId="4CBB1F04" w14:textId="77777777" w:rsidR="00937FBF" w:rsidRPr="00BC1C62" w:rsidRDefault="00937FBF" w:rsidP="00F8369D">
            <w:pPr>
              <w:spacing w:line="278" w:lineRule="auto"/>
              <w:rPr>
                <w:rFonts w:ascii="Arial" w:hAnsi="Arial" w:cs="Arial"/>
                <w:sz w:val="20"/>
                <w:szCs w:val="20"/>
              </w:rPr>
            </w:pPr>
          </w:p>
        </w:tc>
        <w:tc>
          <w:tcPr>
            <w:tcW w:w="763" w:type="dxa"/>
            <w:vAlign w:val="center"/>
          </w:tcPr>
          <w:p w14:paraId="41A1C3A1" w14:textId="77777777" w:rsidR="00937FBF" w:rsidRPr="00BC1C62" w:rsidRDefault="00937FBF" w:rsidP="00F8369D">
            <w:pPr>
              <w:spacing w:line="278" w:lineRule="auto"/>
              <w:rPr>
                <w:rFonts w:ascii="Arial" w:hAnsi="Arial" w:cs="Arial"/>
                <w:sz w:val="20"/>
                <w:szCs w:val="20"/>
              </w:rPr>
            </w:pPr>
          </w:p>
        </w:tc>
      </w:tr>
      <w:tr w:rsidR="00937FBF" w:rsidRPr="00BC1C62" w14:paraId="037C5A3E" w14:textId="77777777" w:rsidTr="00F8369D">
        <w:trPr>
          <w:trHeight w:val="644"/>
        </w:trPr>
        <w:tc>
          <w:tcPr>
            <w:tcW w:w="562" w:type="dxa"/>
            <w:vAlign w:val="center"/>
          </w:tcPr>
          <w:p w14:paraId="674CAD4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03A1273D" w14:textId="66D7EFB9" w:rsidR="00937FBF" w:rsidRPr="00BC1C62" w:rsidRDefault="00B104A1" w:rsidP="00F8369D">
            <w:pPr>
              <w:spacing w:line="278" w:lineRule="auto"/>
              <w:rPr>
                <w:rFonts w:ascii="Arial" w:hAnsi="Arial" w:cs="Arial"/>
                <w:color w:val="4F4F4B"/>
                <w:sz w:val="20"/>
                <w:szCs w:val="20"/>
              </w:rPr>
            </w:pPr>
            <w:r w:rsidRPr="00897A3C">
              <w:rPr>
                <w:rFonts w:ascii="Arial" w:eastAsia="Times New Roman" w:hAnsi="Arial" w:cs="Arial"/>
                <w:sz w:val="24"/>
                <w:szCs w:val="24"/>
                <w:lang w:eastAsia="en-GB"/>
              </w:rPr>
              <w:t>Strong organisational and planning skills</w:t>
            </w:r>
          </w:p>
        </w:tc>
        <w:tc>
          <w:tcPr>
            <w:tcW w:w="762" w:type="dxa"/>
            <w:vAlign w:val="center"/>
          </w:tcPr>
          <w:p w14:paraId="586AEE7B"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94BBBA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096BB145" w14:textId="77777777" w:rsidR="00937FBF" w:rsidRPr="00BC1C62" w:rsidRDefault="00937FBF" w:rsidP="00F8369D">
            <w:pPr>
              <w:spacing w:line="278" w:lineRule="auto"/>
              <w:rPr>
                <w:rFonts w:ascii="Arial" w:hAnsi="Arial" w:cs="Arial"/>
                <w:color w:val="4F4F4B"/>
                <w:sz w:val="20"/>
                <w:szCs w:val="20"/>
              </w:rPr>
            </w:pPr>
          </w:p>
        </w:tc>
      </w:tr>
      <w:tr w:rsidR="00937FBF" w:rsidRPr="00BC1C62" w14:paraId="183A8A62" w14:textId="77777777" w:rsidTr="00F8369D">
        <w:trPr>
          <w:trHeight w:val="644"/>
        </w:trPr>
        <w:tc>
          <w:tcPr>
            <w:tcW w:w="562" w:type="dxa"/>
            <w:vAlign w:val="center"/>
          </w:tcPr>
          <w:p w14:paraId="549EBC83"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8B2CC12" w14:textId="00D8DF55" w:rsidR="00937FBF" w:rsidRPr="00BC1C62" w:rsidRDefault="00B104A1" w:rsidP="00F8369D">
            <w:pPr>
              <w:spacing w:line="278" w:lineRule="auto"/>
              <w:rPr>
                <w:rFonts w:ascii="Arial" w:hAnsi="Arial" w:cs="Arial"/>
                <w:sz w:val="20"/>
                <w:szCs w:val="20"/>
              </w:rPr>
            </w:pPr>
            <w:r w:rsidRPr="00897A3C">
              <w:rPr>
                <w:rFonts w:ascii="Arial" w:eastAsia="Times New Roman" w:hAnsi="Arial" w:cs="Arial"/>
                <w:sz w:val="24"/>
                <w:szCs w:val="24"/>
                <w:lang w:eastAsia="en-GB"/>
              </w:rPr>
              <w:t>Ability to build positive relationships with candidates, managers and external partners</w:t>
            </w:r>
          </w:p>
        </w:tc>
        <w:tc>
          <w:tcPr>
            <w:tcW w:w="762" w:type="dxa"/>
            <w:vAlign w:val="center"/>
          </w:tcPr>
          <w:p w14:paraId="2E4BD09E" w14:textId="77777777" w:rsidR="00937FBF" w:rsidRPr="00BC1C62" w:rsidRDefault="00937FBF" w:rsidP="00F8369D">
            <w:pPr>
              <w:spacing w:line="278" w:lineRule="auto"/>
              <w:rPr>
                <w:rFonts w:ascii="Arial" w:hAnsi="Arial" w:cs="Arial"/>
                <w:sz w:val="20"/>
                <w:szCs w:val="20"/>
              </w:rPr>
            </w:pPr>
          </w:p>
        </w:tc>
        <w:tc>
          <w:tcPr>
            <w:tcW w:w="763" w:type="dxa"/>
            <w:vAlign w:val="center"/>
          </w:tcPr>
          <w:p w14:paraId="2D8EFD77" w14:textId="77777777" w:rsidR="00937FBF" w:rsidRPr="00BC1C62" w:rsidRDefault="00937FBF" w:rsidP="00F8369D">
            <w:pPr>
              <w:spacing w:line="278" w:lineRule="auto"/>
              <w:rPr>
                <w:rFonts w:ascii="Arial" w:hAnsi="Arial" w:cs="Arial"/>
                <w:sz w:val="20"/>
                <w:szCs w:val="20"/>
              </w:rPr>
            </w:pPr>
          </w:p>
        </w:tc>
        <w:tc>
          <w:tcPr>
            <w:tcW w:w="763" w:type="dxa"/>
            <w:vAlign w:val="center"/>
          </w:tcPr>
          <w:p w14:paraId="619E7D52" w14:textId="77777777" w:rsidR="00937FBF" w:rsidRPr="00BC1C62" w:rsidRDefault="00937FBF" w:rsidP="00F8369D">
            <w:pPr>
              <w:spacing w:line="278" w:lineRule="auto"/>
              <w:rPr>
                <w:rFonts w:ascii="Arial" w:hAnsi="Arial" w:cs="Arial"/>
                <w:sz w:val="20"/>
                <w:szCs w:val="20"/>
              </w:rPr>
            </w:pPr>
          </w:p>
        </w:tc>
      </w:tr>
      <w:tr w:rsidR="00937FBF" w:rsidRPr="00BC1C62" w14:paraId="0B040F57" w14:textId="77777777" w:rsidTr="00F8369D">
        <w:trPr>
          <w:trHeight w:val="644"/>
        </w:trPr>
        <w:tc>
          <w:tcPr>
            <w:tcW w:w="562" w:type="dxa"/>
            <w:vAlign w:val="center"/>
          </w:tcPr>
          <w:p w14:paraId="18DB920B"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3A7E6B91" w14:textId="3DA1EBAC" w:rsidR="00937FBF" w:rsidRPr="00BC1C62" w:rsidRDefault="00B104A1" w:rsidP="00F8369D">
            <w:pPr>
              <w:spacing w:line="278" w:lineRule="auto"/>
              <w:rPr>
                <w:rFonts w:ascii="Arial" w:hAnsi="Arial" w:cs="Arial"/>
                <w:sz w:val="20"/>
                <w:szCs w:val="20"/>
              </w:rPr>
            </w:pPr>
            <w:r w:rsidRPr="00897A3C">
              <w:rPr>
                <w:rFonts w:ascii="Arial" w:eastAsia="Times New Roman" w:hAnsi="Arial" w:cs="Arial"/>
                <w:sz w:val="24"/>
                <w:szCs w:val="24"/>
                <w:lang w:eastAsia="en-GB"/>
              </w:rPr>
              <w:t>Ability to create engaging written content for digital platforms</w:t>
            </w:r>
          </w:p>
        </w:tc>
        <w:tc>
          <w:tcPr>
            <w:tcW w:w="762" w:type="dxa"/>
            <w:vAlign w:val="center"/>
          </w:tcPr>
          <w:p w14:paraId="1EF15CAA" w14:textId="77777777" w:rsidR="00937FBF" w:rsidRPr="00BC1C62" w:rsidRDefault="00937FBF" w:rsidP="00F8369D">
            <w:pPr>
              <w:spacing w:line="278" w:lineRule="auto"/>
              <w:rPr>
                <w:rFonts w:ascii="Arial" w:hAnsi="Arial" w:cs="Arial"/>
                <w:sz w:val="20"/>
                <w:szCs w:val="20"/>
              </w:rPr>
            </w:pPr>
          </w:p>
        </w:tc>
        <w:tc>
          <w:tcPr>
            <w:tcW w:w="763" w:type="dxa"/>
            <w:vAlign w:val="center"/>
          </w:tcPr>
          <w:p w14:paraId="2C7CA812" w14:textId="77777777" w:rsidR="00937FBF" w:rsidRPr="00BC1C62" w:rsidRDefault="00937FBF" w:rsidP="00F8369D">
            <w:pPr>
              <w:spacing w:line="278" w:lineRule="auto"/>
              <w:rPr>
                <w:rFonts w:ascii="Arial" w:hAnsi="Arial" w:cs="Arial"/>
                <w:sz w:val="20"/>
                <w:szCs w:val="20"/>
              </w:rPr>
            </w:pPr>
          </w:p>
        </w:tc>
        <w:tc>
          <w:tcPr>
            <w:tcW w:w="763" w:type="dxa"/>
            <w:vAlign w:val="center"/>
          </w:tcPr>
          <w:p w14:paraId="45488ADD" w14:textId="77777777" w:rsidR="00937FBF" w:rsidRPr="00BC1C62" w:rsidRDefault="00937FBF" w:rsidP="00F8369D">
            <w:pPr>
              <w:spacing w:line="278" w:lineRule="auto"/>
              <w:rPr>
                <w:rFonts w:ascii="Arial" w:hAnsi="Arial" w:cs="Arial"/>
                <w:sz w:val="20"/>
                <w:szCs w:val="20"/>
              </w:rPr>
            </w:pPr>
          </w:p>
        </w:tc>
      </w:tr>
      <w:tr w:rsidR="00937FBF" w:rsidRPr="00BC1C62" w14:paraId="6B6A5EFF" w14:textId="77777777" w:rsidTr="00F8369D">
        <w:trPr>
          <w:trHeight w:val="644"/>
        </w:trPr>
        <w:tc>
          <w:tcPr>
            <w:tcW w:w="562" w:type="dxa"/>
            <w:vAlign w:val="center"/>
          </w:tcPr>
          <w:p w14:paraId="35CD21E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99B1FBF" w14:textId="36943F46" w:rsidR="00937FBF" w:rsidRPr="00BC1C62" w:rsidRDefault="00B104A1" w:rsidP="00F8369D">
            <w:pPr>
              <w:spacing w:line="278" w:lineRule="auto"/>
              <w:rPr>
                <w:rFonts w:ascii="Arial" w:hAnsi="Arial" w:cs="Arial"/>
                <w:sz w:val="20"/>
                <w:szCs w:val="20"/>
              </w:rPr>
            </w:pPr>
            <w:r w:rsidRPr="00897A3C">
              <w:rPr>
                <w:rFonts w:ascii="Arial" w:eastAsia="Times New Roman" w:hAnsi="Arial" w:cs="Arial"/>
                <w:sz w:val="24"/>
                <w:szCs w:val="24"/>
                <w:lang w:eastAsia="en-GB"/>
              </w:rPr>
              <w:t>Strong attention to detail and accuracy</w:t>
            </w:r>
          </w:p>
        </w:tc>
        <w:tc>
          <w:tcPr>
            <w:tcW w:w="762" w:type="dxa"/>
            <w:vAlign w:val="center"/>
          </w:tcPr>
          <w:p w14:paraId="6F1DA106" w14:textId="77777777" w:rsidR="00937FBF" w:rsidRPr="00BC1C62" w:rsidRDefault="00937FBF" w:rsidP="00F8369D">
            <w:pPr>
              <w:spacing w:line="278" w:lineRule="auto"/>
              <w:rPr>
                <w:rFonts w:ascii="Arial" w:hAnsi="Arial" w:cs="Arial"/>
                <w:sz w:val="20"/>
                <w:szCs w:val="20"/>
              </w:rPr>
            </w:pPr>
          </w:p>
        </w:tc>
        <w:tc>
          <w:tcPr>
            <w:tcW w:w="763" w:type="dxa"/>
            <w:vAlign w:val="center"/>
          </w:tcPr>
          <w:p w14:paraId="5EB75DB0" w14:textId="77777777" w:rsidR="00937FBF" w:rsidRPr="00BC1C62" w:rsidRDefault="00937FBF" w:rsidP="00F8369D">
            <w:pPr>
              <w:spacing w:line="278" w:lineRule="auto"/>
              <w:rPr>
                <w:rFonts w:ascii="Arial" w:hAnsi="Arial" w:cs="Arial"/>
                <w:sz w:val="20"/>
                <w:szCs w:val="20"/>
              </w:rPr>
            </w:pPr>
          </w:p>
        </w:tc>
        <w:tc>
          <w:tcPr>
            <w:tcW w:w="763" w:type="dxa"/>
            <w:vAlign w:val="center"/>
          </w:tcPr>
          <w:p w14:paraId="3B92022D" w14:textId="77777777" w:rsidR="00937FBF" w:rsidRPr="00BC1C62" w:rsidRDefault="00937FBF" w:rsidP="00F8369D">
            <w:pPr>
              <w:spacing w:line="278" w:lineRule="auto"/>
              <w:rPr>
                <w:rFonts w:ascii="Arial" w:hAnsi="Arial" w:cs="Arial"/>
                <w:sz w:val="20"/>
                <w:szCs w:val="20"/>
              </w:rPr>
            </w:pPr>
          </w:p>
        </w:tc>
      </w:tr>
      <w:tr w:rsidR="00937FBF" w:rsidRPr="007A238C" w14:paraId="3FB590EB" w14:textId="77777777" w:rsidTr="00F8369D">
        <w:trPr>
          <w:trHeight w:val="644"/>
        </w:trPr>
        <w:tc>
          <w:tcPr>
            <w:tcW w:w="562" w:type="dxa"/>
            <w:vAlign w:val="center"/>
          </w:tcPr>
          <w:p w14:paraId="6ACB56FE" w14:textId="77777777" w:rsidR="00937FBF" w:rsidRPr="003F128B"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5D53FF1" w14:textId="016320F4" w:rsidR="00937FBF" w:rsidRPr="003F128B" w:rsidRDefault="00B104A1" w:rsidP="00F8369D">
            <w:pPr>
              <w:spacing w:line="278" w:lineRule="auto"/>
              <w:rPr>
                <w:rFonts w:ascii="Arial" w:hAnsi="Arial" w:cs="Arial"/>
                <w:sz w:val="20"/>
                <w:szCs w:val="20"/>
              </w:rPr>
            </w:pPr>
            <w:r w:rsidRPr="00897A3C">
              <w:rPr>
                <w:rFonts w:ascii="Arial" w:eastAsia="Times New Roman" w:hAnsi="Arial" w:cs="Arial"/>
                <w:sz w:val="24"/>
                <w:szCs w:val="24"/>
                <w:lang w:eastAsia="en-GB"/>
              </w:rPr>
              <w:t>Good analytical and reporting skills</w:t>
            </w:r>
          </w:p>
        </w:tc>
        <w:tc>
          <w:tcPr>
            <w:tcW w:w="762" w:type="dxa"/>
            <w:vAlign w:val="center"/>
          </w:tcPr>
          <w:p w14:paraId="3102C928" w14:textId="77777777" w:rsidR="00937FBF" w:rsidRPr="003F128B" w:rsidRDefault="00937FBF" w:rsidP="00F8369D">
            <w:pPr>
              <w:spacing w:line="278" w:lineRule="auto"/>
              <w:rPr>
                <w:rFonts w:ascii="Arial" w:hAnsi="Arial" w:cs="Arial"/>
                <w:sz w:val="20"/>
                <w:szCs w:val="20"/>
              </w:rPr>
            </w:pPr>
          </w:p>
        </w:tc>
        <w:tc>
          <w:tcPr>
            <w:tcW w:w="763" w:type="dxa"/>
            <w:vAlign w:val="center"/>
          </w:tcPr>
          <w:p w14:paraId="52EBDDBE" w14:textId="77777777" w:rsidR="00937FBF" w:rsidRPr="003F128B" w:rsidRDefault="00937FBF" w:rsidP="00F8369D">
            <w:pPr>
              <w:spacing w:line="278" w:lineRule="auto"/>
              <w:rPr>
                <w:rFonts w:ascii="Arial" w:hAnsi="Arial" w:cs="Arial"/>
                <w:sz w:val="20"/>
                <w:szCs w:val="20"/>
              </w:rPr>
            </w:pPr>
          </w:p>
        </w:tc>
        <w:tc>
          <w:tcPr>
            <w:tcW w:w="763" w:type="dxa"/>
            <w:vAlign w:val="center"/>
          </w:tcPr>
          <w:p w14:paraId="3DA6B68A" w14:textId="77777777" w:rsidR="00937FBF" w:rsidRPr="003F128B" w:rsidRDefault="00937FBF" w:rsidP="00F8369D">
            <w:pPr>
              <w:spacing w:line="278" w:lineRule="auto"/>
              <w:rPr>
                <w:rFonts w:ascii="Arial" w:hAnsi="Arial" w:cs="Arial"/>
                <w:sz w:val="20"/>
                <w:szCs w:val="20"/>
              </w:rPr>
            </w:pPr>
          </w:p>
        </w:tc>
      </w:tr>
      <w:tr w:rsidR="00937FBF" w:rsidRPr="007A238C" w14:paraId="0800A22A" w14:textId="77777777" w:rsidTr="00F8369D">
        <w:trPr>
          <w:trHeight w:val="644"/>
        </w:trPr>
        <w:tc>
          <w:tcPr>
            <w:tcW w:w="562" w:type="dxa"/>
            <w:vAlign w:val="center"/>
          </w:tcPr>
          <w:p w14:paraId="33855778" w14:textId="77777777" w:rsidR="00937FBF" w:rsidRPr="003F128B"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1D79771B" w14:textId="38A46569" w:rsidR="00937FBF" w:rsidRPr="003F128B" w:rsidRDefault="00B104A1" w:rsidP="00F8369D">
            <w:pPr>
              <w:spacing w:line="278" w:lineRule="auto"/>
              <w:rPr>
                <w:rFonts w:ascii="Arial" w:hAnsi="Arial" w:cs="Arial"/>
                <w:sz w:val="20"/>
                <w:szCs w:val="20"/>
              </w:rPr>
            </w:pPr>
            <w:r w:rsidRPr="00897A3C">
              <w:rPr>
                <w:rFonts w:ascii="Arial" w:eastAsia="Times New Roman" w:hAnsi="Arial" w:cs="Arial"/>
                <w:sz w:val="24"/>
                <w:szCs w:val="24"/>
                <w:lang w:eastAsia="en-GB"/>
              </w:rPr>
              <w:t>Ability to handle confidential information sensitively and professionally</w:t>
            </w:r>
          </w:p>
        </w:tc>
        <w:tc>
          <w:tcPr>
            <w:tcW w:w="762" w:type="dxa"/>
            <w:vAlign w:val="center"/>
          </w:tcPr>
          <w:p w14:paraId="57DAF87C" w14:textId="77777777" w:rsidR="00937FBF" w:rsidRPr="003F128B" w:rsidRDefault="00937FBF" w:rsidP="00F8369D">
            <w:pPr>
              <w:spacing w:line="278" w:lineRule="auto"/>
              <w:rPr>
                <w:rFonts w:ascii="Arial" w:hAnsi="Arial" w:cs="Arial"/>
                <w:sz w:val="20"/>
                <w:szCs w:val="20"/>
              </w:rPr>
            </w:pPr>
          </w:p>
        </w:tc>
        <w:tc>
          <w:tcPr>
            <w:tcW w:w="763" w:type="dxa"/>
            <w:vAlign w:val="center"/>
          </w:tcPr>
          <w:p w14:paraId="067B974D" w14:textId="77777777" w:rsidR="00937FBF" w:rsidRPr="003F128B" w:rsidRDefault="00937FBF" w:rsidP="00F8369D">
            <w:pPr>
              <w:spacing w:line="278" w:lineRule="auto"/>
              <w:rPr>
                <w:rFonts w:ascii="Arial" w:hAnsi="Arial" w:cs="Arial"/>
                <w:sz w:val="20"/>
                <w:szCs w:val="20"/>
              </w:rPr>
            </w:pPr>
          </w:p>
        </w:tc>
        <w:tc>
          <w:tcPr>
            <w:tcW w:w="763" w:type="dxa"/>
            <w:vAlign w:val="center"/>
          </w:tcPr>
          <w:p w14:paraId="4E6807D0" w14:textId="77777777" w:rsidR="00937FBF" w:rsidRPr="003F128B" w:rsidRDefault="00937FBF" w:rsidP="00F8369D">
            <w:pPr>
              <w:spacing w:line="278" w:lineRule="auto"/>
              <w:rPr>
                <w:rFonts w:ascii="Arial" w:hAnsi="Arial" w:cs="Arial"/>
                <w:sz w:val="20"/>
                <w:szCs w:val="20"/>
              </w:rPr>
            </w:pPr>
          </w:p>
        </w:tc>
      </w:tr>
      <w:tr w:rsidR="00937FBF" w:rsidRPr="007A238C" w14:paraId="74EDB6FC" w14:textId="77777777" w:rsidTr="00F8369D">
        <w:trPr>
          <w:trHeight w:val="644"/>
        </w:trPr>
        <w:tc>
          <w:tcPr>
            <w:tcW w:w="562" w:type="dxa"/>
            <w:vAlign w:val="center"/>
          </w:tcPr>
          <w:p w14:paraId="1B59D271" w14:textId="77777777" w:rsidR="00937FBF" w:rsidRPr="003F128B"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FEB00D5" w14:textId="305E2802" w:rsidR="00937FBF" w:rsidRPr="003F128B" w:rsidRDefault="00B104A1" w:rsidP="00F8369D">
            <w:pPr>
              <w:spacing w:line="278" w:lineRule="auto"/>
              <w:rPr>
                <w:rFonts w:ascii="Arial" w:hAnsi="Arial" w:cs="Arial"/>
                <w:sz w:val="20"/>
                <w:szCs w:val="20"/>
              </w:rPr>
            </w:pPr>
            <w:r w:rsidRPr="00897A3C">
              <w:rPr>
                <w:rFonts w:ascii="Arial" w:eastAsia="Times New Roman" w:hAnsi="Arial" w:cs="Arial"/>
                <w:sz w:val="24"/>
                <w:szCs w:val="24"/>
                <w:lang w:eastAsia="en-GB"/>
              </w:rPr>
              <w:t>Strong customer-focused approach</w:t>
            </w:r>
          </w:p>
        </w:tc>
        <w:tc>
          <w:tcPr>
            <w:tcW w:w="762" w:type="dxa"/>
            <w:vAlign w:val="center"/>
          </w:tcPr>
          <w:p w14:paraId="558BC5AB" w14:textId="77777777" w:rsidR="00937FBF" w:rsidRPr="003F128B" w:rsidRDefault="00937FBF" w:rsidP="00F8369D">
            <w:pPr>
              <w:spacing w:line="278" w:lineRule="auto"/>
              <w:rPr>
                <w:rFonts w:ascii="Arial" w:hAnsi="Arial" w:cs="Arial"/>
                <w:sz w:val="20"/>
                <w:szCs w:val="20"/>
              </w:rPr>
            </w:pPr>
          </w:p>
        </w:tc>
        <w:tc>
          <w:tcPr>
            <w:tcW w:w="763" w:type="dxa"/>
            <w:vAlign w:val="center"/>
          </w:tcPr>
          <w:p w14:paraId="6E2B063D" w14:textId="77777777" w:rsidR="00937FBF" w:rsidRPr="003F128B" w:rsidRDefault="00937FBF" w:rsidP="00F8369D">
            <w:pPr>
              <w:spacing w:line="278" w:lineRule="auto"/>
              <w:rPr>
                <w:rFonts w:ascii="Arial" w:hAnsi="Arial" w:cs="Arial"/>
                <w:sz w:val="20"/>
                <w:szCs w:val="20"/>
              </w:rPr>
            </w:pPr>
          </w:p>
        </w:tc>
        <w:tc>
          <w:tcPr>
            <w:tcW w:w="763" w:type="dxa"/>
            <w:vAlign w:val="center"/>
          </w:tcPr>
          <w:p w14:paraId="039B3931" w14:textId="77777777" w:rsidR="00937FBF" w:rsidRPr="003F128B" w:rsidRDefault="00937FBF" w:rsidP="00F8369D">
            <w:pPr>
              <w:spacing w:line="278" w:lineRule="auto"/>
              <w:rPr>
                <w:rFonts w:ascii="Arial" w:hAnsi="Arial" w:cs="Arial"/>
                <w:sz w:val="20"/>
                <w:szCs w:val="20"/>
              </w:rPr>
            </w:pPr>
          </w:p>
        </w:tc>
      </w:tr>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6C658" w14:textId="77777777" w:rsidR="00612F8E" w:rsidRDefault="00612F8E" w:rsidP="00846744">
      <w:pPr>
        <w:spacing w:after="0" w:line="240" w:lineRule="auto"/>
      </w:pPr>
      <w:r>
        <w:separator/>
      </w:r>
    </w:p>
  </w:endnote>
  <w:endnote w:type="continuationSeparator" w:id="0">
    <w:p w14:paraId="6E2AF543" w14:textId="77777777" w:rsidR="00612F8E" w:rsidRDefault="00612F8E" w:rsidP="00846744">
      <w:pPr>
        <w:spacing w:after="0" w:line="240" w:lineRule="auto"/>
      </w:pPr>
      <w:r>
        <w:continuationSeparator/>
      </w:r>
    </w:p>
  </w:endnote>
  <w:endnote w:type="continuationNotice" w:id="1">
    <w:p w14:paraId="5E0DD709" w14:textId="77777777" w:rsidR="00612F8E" w:rsidRDefault="00612F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59FD3" w14:textId="77777777" w:rsidR="00612F8E" w:rsidRDefault="00612F8E" w:rsidP="00846744">
      <w:pPr>
        <w:spacing w:after="0" w:line="240" w:lineRule="auto"/>
      </w:pPr>
      <w:r>
        <w:separator/>
      </w:r>
    </w:p>
  </w:footnote>
  <w:footnote w:type="continuationSeparator" w:id="0">
    <w:p w14:paraId="7C11EA76" w14:textId="77777777" w:rsidR="00612F8E" w:rsidRDefault="00612F8E" w:rsidP="00846744">
      <w:pPr>
        <w:spacing w:after="0" w:line="240" w:lineRule="auto"/>
      </w:pPr>
      <w:r>
        <w:continuationSeparator/>
      </w:r>
    </w:p>
  </w:footnote>
  <w:footnote w:type="continuationNotice" w:id="1">
    <w:p w14:paraId="3AFC6891" w14:textId="77777777" w:rsidR="00612F8E" w:rsidRDefault="00612F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67C5"/>
    <w:multiLevelType w:val="hybridMultilevel"/>
    <w:tmpl w:val="EFA4150A"/>
    <w:lvl w:ilvl="0" w:tplc="94806EC2">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2D4B84"/>
    <w:multiLevelType w:val="multilevel"/>
    <w:tmpl w:val="AADE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F078E"/>
    <w:multiLevelType w:val="multilevel"/>
    <w:tmpl w:val="0F20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4A038A"/>
    <w:multiLevelType w:val="multilevel"/>
    <w:tmpl w:val="DCF89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F20CC"/>
    <w:multiLevelType w:val="multilevel"/>
    <w:tmpl w:val="D47A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84201"/>
    <w:multiLevelType w:val="multilevel"/>
    <w:tmpl w:val="9F40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071F7A"/>
    <w:multiLevelType w:val="hybridMultilevel"/>
    <w:tmpl w:val="8A6E3564"/>
    <w:lvl w:ilvl="0" w:tplc="04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222"/>
        </w:tabs>
        <w:ind w:left="1222" w:hanging="360"/>
      </w:pPr>
      <w:rPr>
        <w:rFonts w:ascii="Courier New" w:hAnsi="Courier New" w:hint="default"/>
      </w:rPr>
    </w:lvl>
    <w:lvl w:ilvl="2" w:tplc="04090005" w:tentative="1">
      <w:start w:val="1"/>
      <w:numFmt w:val="bullet"/>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lvlText w:val="o"/>
      <w:lvlJc w:val="left"/>
      <w:pPr>
        <w:tabs>
          <w:tab w:val="num" w:pos="3382"/>
        </w:tabs>
        <w:ind w:left="3382" w:hanging="360"/>
      </w:pPr>
      <w:rPr>
        <w:rFonts w:ascii="Courier New" w:hAnsi="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13"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23214D"/>
    <w:multiLevelType w:val="multilevel"/>
    <w:tmpl w:val="90F0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9147D92"/>
    <w:multiLevelType w:val="multilevel"/>
    <w:tmpl w:val="600C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99347">
    <w:abstractNumId w:val="25"/>
  </w:num>
  <w:num w:numId="2" w16cid:durableId="678431809">
    <w:abstractNumId w:val="18"/>
  </w:num>
  <w:num w:numId="3" w16cid:durableId="841431200">
    <w:abstractNumId w:val="0"/>
  </w:num>
  <w:num w:numId="4" w16cid:durableId="613901086">
    <w:abstractNumId w:val="17"/>
  </w:num>
  <w:num w:numId="5" w16cid:durableId="1845587545">
    <w:abstractNumId w:val="2"/>
  </w:num>
  <w:num w:numId="6" w16cid:durableId="562375367">
    <w:abstractNumId w:val="16"/>
  </w:num>
  <w:num w:numId="7" w16cid:durableId="1528786529">
    <w:abstractNumId w:val="19"/>
  </w:num>
  <w:num w:numId="8" w16cid:durableId="1589189190">
    <w:abstractNumId w:val="21"/>
  </w:num>
  <w:num w:numId="9" w16cid:durableId="713312938">
    <w:abstractNumId w:val="3"/>
  </w:num>
  <w:num w:numId="10" w16cid:durableId="880823805">
    <w:abstractNumId w:val="6"/>
  </w:num>
  <w:num w:numId="11" w16cid:durableId="1692953733">
    <w:abstractNumId w:val="10"/>
  </w:num>
  <w:num w:numId="12" w16cid:durableId="1222063259">
    <w:abstractNumId w:val="27"/>
  </w:num>
  <w:num w:numId="13" w16cid:durableId="963000471">
    <w:abstractNumId w:val="23"/>
  </w:num>
  <w:num w:numId="14" w16cid:durableId="1260142961">
    <w:abstractNumId w:val="13"/>
  </w:num>
  <w:num w:numId="15" w16cid:durableId="1083718973">
    <w:abstractNumId w:val="20"/>
  </w:num>
  <w:num w:numId="16" w16cid:durableId="835222556">
    <w:abstractNumId w:val="1"/>
  </w:num>
  <w:num w:numId="17" w16cid:durableId="789400916">
    <w:abstractNumId w:val="15"/>
  </w:num>
  <w:num w:numId="18" w16cid:durableId="1943536731">
    <w:abstractNumId w:val="14"/>
  </w:num>
  <w:num w:numId="19" w16cid:durableId="1511723792">
    <w:abstractNumId w:val="28"/>
  </w:num>
  <w:num w:numId="20" w16cid:durableId="2143110036">
    <w:abstractNumId w:val="11"/>
  </w:num>
  <w:num w:numId="21" w16cid:durableId="1407144870">
    <w:abstractNumId w:val="22"/>
  </w:num>
  <w:num w:numId="22" w16cid:durableId="579218095">
    <w:abstractNumId w:val="4"/>
  </w:num>
  <w:num w:numId="23" w16cid:durableId="716272037">
    <w:abstractNumId w:val="9"/>
  </w:num>
  <w:num w:numId="24" w16cid:durableId="459307884">
    <w:abstractNumId w:val="8"/>
  </w:num>
  <w:num w:numId="25" w16cid:durableId="1781800123">
    <w:abstractNumId w:val="7"/>
  </w:num>
  <w:num w:numId="26" w16cid:durableId="842550835">
    <w:abstractNumId w:val="26"/>
  </w:num>
  <w:num w:numId="27" w16cid:durableId="1710104616">
    <w:abstractNumId w:val="5"/>
  </w:num>
  <w:num w:numId="28" w16cid:durableId="1756130157">
    <w:abstractNumId w:val="12"/>
  </w:num>
  <w:num w:numId="29" w16cid:durableId="223417848">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386E"/>
    <w:rsid w:val="000144FF"/>
    <w:rsid w:val="0001534F"/>
    <w:rsid w:val="0002086B"/>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81D00"/>
    <w:rsid w:val="00085F75"/>
    <w:rsid w:val="00091443"/>
    <w:rsid w:val="0009387F"/>
    <w:rsid w:val="00097B00"/>
    <w:rsid w:val="000A03E5"/>
    <w:rsid w:val="000A234D"/>
    <w:rsid w:val="000A329F"/>
    <w:rsid w:val="000A4BB1"/>
    <w:rsid w:val="000B1680"/>
    <w:rsid w:val="000B2D98"/>
    <w:rsid w:val="000B44A7"/>
    <w:rsid w:val="000B5800"/>
    <w:rsid w:val="000B6F6E"/>
    <w:rsid w:val="000C0D89"/>
    <w:rsid w:val="000C2E53"/>
    <w:rsid w:val="000C3236"/>
    <w:rsid w:val="000C65D0"/>
    <w:rsid w:val="000C7B5B"/>
    <w:rsid w:val="000D3EFA"/>
    <w:rsid w:val="000D5027"/>
    <w:rsid w:val="000D684A"/>
    <w:rsid w:val="000D737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7466"/>
    <w:rsid w:val="00167C15"/>
    <w:rsid w:val="00170574"/>
    <w:rsid w:val="001754CA"/>
    <w:rsid w:val="001772C4"/>
    <w:rsid w:val="00177FBA"/>
    <w:rsid w:val="00180A09"/>
    <w:rsid w:val="00181A2F"/>
    <w:rsid w:val="00185243"/>
    <w:rsid w:val="00185DE9"/>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04A"/>
    <w:rsid w:val="001C52E8"/>
    <w:rsid w:val="001C5B98"/>
    <w:rsid w:val="001C70BE"/>
    <w:rsid w:val="001D142F"/>
    <w:rsid w:val="001D29B8"/>
    <w:rsid w:val="001D596C"/>
    <w:rsid w:val="001E0B81"/>
    <w:rsid w:val="001E176B"/>
    <w:rsid w:val="001E3072"/>
    <w:rsid w:val="001E5109"/>
    <w:rsid w:val="001E583B"/>
    <w:rsid w:val="001E72EC"/>
    <w:rsid w:val="001E7ECF"/>
    <w:rsid w:val="002008E3"/>
    <w:rsid w:val="00201165"/>
    <w:rsid w:val="00202A05"/>
    <w:rsid w:val="00202BA0"/>
    <w:rsid w:val="00204CF6"/>
    <w:rsid w:val="002128C7"/>
    <w:rsid w:val="00212A1D"/>
    <w:rsid w:val="00217473"/>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7D3"/>
    <w:rsid w:val="002770D0"/>
    <w:rsid w:val="00277604"/>
    <w:rsid w:val="00283D46"/>
    <w:rsid w:val="00284CDB"/>
    <w:rsid w:val="00286F99"/>
    <w:rsid w:val="00290678"/>
    <w:rsid w:val="00291D46"/>
    <w:rsid w:val="00293617"/>
    <w:rsid w:val="002964E3"/>
    <w:rsid w:val="0029737C"/>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3A7E"/>
    <w:rsid w:val="002D14DC"/>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808"/>
    <w:rsid w:val="00304E87"/>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47FA1"/>
    <w:rsid w:val="003523CF"/>
    <w:rsid w:val="00352F38"/>
    <w:rsid w:val="00354F8B"/>
    <w:rsid w:val="0035586E"/>
    <w:rsid w:val="00355AB1"/>
    <w:rsid w:val="0035617F"/>
    <w:rsid w:val="00356AB4"/>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5F53"/>
    <w:rsid w:val="00396FB7"/>
    <w:rsid w:val="0039764F"/>
    <w:rsid w:val="003A144D"/>
    <w:rsid w:val="003A339C"/>
    <w:rsid w:val="003A492F"/>
    <w:rsid w:val="003A5BB9"/>
    <w:rsid w:val="003A6A78"/>
    <w:rsid w:val="003B01E8"/>
    <w:rsid w:val="003B6574"/>
    <w:rsid w:val="003B7EBE"/>
    <w:rsid w:val="003B7F2F"/>
    <w:rsid w:val="003C00F5"/>
    <w:rsid w:val="003C0CD7"/>
    <w:rsid w:val="003C0F52"/>
    <w:rsid w:val="003C3046"/>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26DC8"/>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524D"/>
    <w:rsid w:val="00475DE9"/>
    <w:rsid w:val="00477BE4"/>
    <w:rsid w:val="00482CCF"/>
    <w:rsid w:val="0048738D"/>
    <w:rsid w:val="00490B23"/>
    <w:rsid w:val="004932DD"/>
    <w:rsid w:val="00493A18"/>
    <w:rsid w:val="004944AF"/>
    <w:rsid w:val="00494519"/>
    <w:rsid w:val="00495D40"/>
    <w:rsid w:val="004A0181"/>
    <w:rsid w:val="004A224C"/>
    <w:rsid w:val="004A35F9"/>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24C6"/>
    <w:rsid w:val="004F69E0"/>
    <w:rsid w:val="00500609"/>
    <w:rsid w:val="00500A17"/>
    <w:rsid w:val="0050263C"/>
    <w:rsid w:val="005027F5"/>
    <w:rsid w:val="005041BB"/>
    <w:rsid w:val="00510D8A"/>
    <w:rsid w:val="0051135E"/>
    <w:rsid w:val="00515CED"/>
    <w:rsid w:val="00516416"/>
    <w:rsid w:val="00516EF8"/>
    <w:rsid w:val="00520E26"/>
    <w:rsid w:val="005230FE"/>
    <w:rsid w:val="00524839"/>
    <w:rsid w:val="00525CE4"/>
    <w:rsid w:val="00526162"/>
    <w:rsid w:val="00527C0A"/>
    <w:rsid w:val="0053000A"/>
    <w:rsid w:val="00531426"/>
    <w:rsid w:val="005357B0"/>
    <w:rsid w:val="0053706A"/>
    <w:rsid w:val="005449A7"/>
    <w:rsid w:val="0054790B"/>
    <w:rsid w:val="0055111D"/>
    <w:rsid w:val="00554291"/>
    <w:rsid w:val="00556069"/>
    <w:rsid w:val="00557861"/>
    <w:rsid w:val="00561B01"/>
    <w:rsid w:val="005629D3"/>
    <w:rsid w:val="00563F6E"/>
    <w:rsid w:val="00564BC2"/>
    <w:rsid w:val="00572622"/>
    <w:rsid w:val="005750B8"/>
    <w:rsid w:val="00575323"/>
    <w:rsid w:val="00581482"/>
    <w:rsid w:val="0058549E"/>
    <w:rsid w:val="0058675D"/>
    <w:rsid w:val="00591E32"/>
    <w:rsid w:val="00593FE0"/>
    <w:rsid w:val="00593FFB"/>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72B7"/>
    <w:rsid w:val="00600ADA"/>
    <w:rsid w:val="00603645"/>
    <w:rsid w:val="0060403E"/>
    <w:rsid w:val="006042EE"/>
    <w:rsid w:val="006076F7"/>
    <w:rsid w:val="00607D7D"/>
    <w:rsid w:val="00610B2A"/>
    <w:rsid w:val="00610B4A"/>
    <w:rsid w:val="00612025"/>
    <w:rsid w:val="0061287E"/>
    <w:rsid w:val="00612F8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6F4A88"/>
    <w:rsid w:val="00700EE9"/>
    <w:rsid w:val="0070135C"/>
    <w:rsid w:val="007038FD"/>
    <w:rsid w:val="00704A08"/>
    <w:rsid w:val="00705B4E"/>
    <w:rsid w:val="007101AE"/>
    <w:rsid w:val="00711650"/>
    <w:rsid w:val="00716DAB"/>
    <w:rsid w:val="00716E50"/>
    <w:rsid w:val="00716F9B"/>
    <w:rsid w:val="00717FC0"/>
    <w:rsid w:val="007212AA"/>
    <w:rsid w:val="00722CD2"/>
    <w:rsid w:val="0072601B"/>
    <w:rsid w:val="007330E8"/>
    <w:rsid w:val="007341D8"/>
    <w:rsid w:val="0073495D"/>
    <w:rsid w:val="007362BA"/>
    <w:rsid w:val="00736652"/>
    <w:rsid w:val="00740811"/>
    <w:rsid w:val="0074106E"/>
    <w:rsid w:val="00745846"/>
    <w:rsid w:val="00745AD6"/>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233"/>
    <w:rsid w:val="007C735A"/>
    <w:rsid w:val="007D0569"/>
    <w:rsid w:val="007D0FBE"/>
    <w:rsid w:val="007D2DE3"/>
    <w:rsid w:val="007D36B2"/>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8F5"/>
    <w:rsid w:val="00861ED0"/>
    <w:rsid w:val="00871834"/>
    <w:rsid w:val="00871C64"/>
    <w:rsid w:val="008728AF"/>
    <w:rsid w:val="00872DC0"/>
    <w:rsid w:val="008743B6"/>
    <w:rsid w:val="008743CA"/>
    <w:rsid w:val="008745B1"/>
    <w:rsid w:val="00877AB0"/>
    <w:rsid w:val="00885677"/>
    <w:rsid w:val="00886ABC"/>
    <w:rsid w:val="008978CB"/>
    <w:rsid w:val="008A0B83"/>
    <w:rsid w:val="008A1835"/>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38E2"/>
    <w:rsid w:val="008F39EA"/>
    <w:rsid w:val="008F7C71"/>
    <w:rsid w:val="00900F19"/>
    <w:rsid w:val="00904081"/>
    <w:rsid w:val="0090457F"/>
    <w:rsid w:val="00904601"/>
    <w:rsid w:val="00907027"/>
    <w:rsid w:val="00910B9D"/>
    <w:rsid w:val="00911DE6"/>
    <w:rsid w:val="0091260D"/>
    <w:rsid w:val="00915C90"/>
    <w:rsid w:val="00916CB7"/>
    <w:rsid w:val="009174A3"/>
    <w:rsid w:val="00917DE2"/>
    <w:rsid w:val="009224E2"/>
    <w:rsid w:val="009257D2"/>
    <w:rsid w:val="0092728B"/>
    <w:rsid w:val="00931009"/>
    <w:rsid w:val="00932357"/>
    <w:rsid w:val="0093470E"/>
    <w:rsid w:val="00935234"/>
    <w:rsid w:val="00936FC3"/>
    <w:rsid w:val="00937A6E"/>
    <w:rsid w:val="00937FBF"/>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33B"/>
    <w:rsid w:val="00981922"/>
    <w:rsid w:val="00982291"/>
    <w:rsid w:val="00982D6B"/>
    <w:rsid w:val="00987B2A"/>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3818"/>
    <w:rsid w:val="009D387A"/>
    <w:rsid w:val="009D4056"/>
    <w:rsid w:val="009E2196"/>
    <w:rsid w:val="009E26F2"/>
    <w:rsid w:val="009E3B47"/>
    <w:rsid w:val="009E3EB6"/>
    <w:rsid w:val="009E59C2"/>
    <w:rsid w:val="009E6028"/>
    <w:rsid w:val="009F0E1C"/>
    <w:rsid w:val="009F1969"/>
    <w:rsid w:val="00A00353"/>
    <w:rsid w:val="00A01724"/>
    <w:rsid w:val="00A034DB"/>
    <w:rsid w:val="00A0364C"/>
    <w:rsid w:val="00A03908"/>
    <w:rsid w:val="00A04607"/>
    <w:rsid w:val="00A100ED"/>
    <w:rsid w:val="00A101BF"/>
    <w:rsid w:val="00A1396F"/>
    <w:rsid w:val="00A15E0F"/>
    <w:rsid w:val="00A170EA"/>
    <w:rsid w:val="00A21335"/>
    <w:rsid w:val="00A223E5"/>
    <w:rsid w:val="00A31AA2"/>
    <w:rsid w:val="00A346D6"/>
    <w:rsid w:val="00A34B0A"/>
    <w:rsid w:val="00A42032"/>
    <w:rsid w:val="00A431F3"/>
    <w:rsid w:val="00A45D09"/>
    <w:rsid w:val="00A47C4F"/>
    <w:rsid w:val="00A500E4"/>
    <w:rsid w:val="00A548E7"/>
    <w:rsid w:val="00A56830"/>
    <w:rsid w:val="00A61ECD"/>
    <w:rsid w:val="00A67FBF"/>
    <w:rsid w:val="00A71790"/>
    <w:rsid w:val="00A72282"/>
    <w:rsid w:val="00A74BC9"/>
    <w:rsid w:val="00A763D4"/>
    <w:rsid w:val="00A768CD"/>
    <w:rsid w:val="00A81F3E"/>
    <w:rsid w:val="00A823C4"/>
    <w:rsid w:val="00A848C3"/>
    <w:rsid w:val="00A861B8"/>
    <w:rsid w:val="00A90141"/>
    <w:rsid w:val="00A91AC2"/>
    <w:rsid w:val="00A927D3"/>
    <w:rsid w:val="00A92C59"/>
    <w:rsid w:val="00A92D8C"/>
    <w:rsid w:val="00A93897"/>
    <w:rsid w:val="00A948C7"/>
    <w:rsid w:val="00A959FE"/>
    <w:rsid w:val="00A96E19"/>
    <w:rsid w:val="00AA54DC"/>
    <w:rsid w:val="00AB202C"/>
    <w:rsid w:val="00AB7ABF"/>
    <w:rsid w:val="00AC52E8"/>
    <w:rsid w:val="00AC54E0"/>
    <w:rsid w:val="00AC5BAB"/>
    <w:rsid w:val="00AC5DDB"/>
    <w:rsid w:val="00AC636F"/>
    <w:rsid w:val="00AC7E72"/>
    <w:rsid w:val="00AD00E7"/>
    <w:rsid w:val="00AD189E"/>
    <w:rsid w:val="00AD2771"/>
    <w:rsid w:val="00AD37CD"/>
    <w:rsid w:val="00AD41F7"/>
    <w:rsid w:val="00AD79C6"/>
    <w:rsid w:val="00AE10DA"/>
    <w:rsid w:val="00AE1AFB"/>
    <w:rsid w:val="00AF0A42"/>
    <w:rsid w:val="00AF2CDA"/>
    <w:rsid w:val="00AF620C"/>
    <w:rsid w:val="00AF65DB"/>
    <w:rsid w:val="00B00671"/>
    <w:rsid w:val="00B05B25"/>
    <w:rsid w:val="00B06DA0"/>
    <w:rsid w:val="00B104A1"/>
    <w:rsid w:val="00B174C6"/>
    <w:rsid w:val="00B21376"/>
    <w:rsid w:val="00B21665"/>
    <w:rsid w:val="00B222F9"/>
    <w:rsid w:val="00B27C95"/>
    <w:rsid w:val="00B3023E"/>
    <w:rsid w:val="00B32268"/>
    <w:rsid w:val="00B3302F"/>
    <w:rsid w:val="00B3415B"/>
    <w:rsid w:val="00B34609"/>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5BB9"/>
    <w:rsid w:val="00B8014A"/>
    <w:rsid w:val="00B80E7B"/>
    <w:rsid w:val="00B81FFD"/>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2094"/>
    <w:rsid w:val="00BC5CD1"/>
    <w:rsid w:val="00BD329B"/>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BD8"/>
    <w:rsid w:val="00C76B86"/>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6A36"/>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CBE"/>
    <w:rsid w:val="00D74198"/>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C08"/>
    <w:rsid w:val="00DB1D9B"/>
    <w:rsid w:val="00DB1F85"/>
    <w:rsid w:val="00DB3718"/>
    <w:rsid w:val="00DB3DCB"/>
    <w:rsid w:val="00DC2D87"/>
    <w:rsid w:val="00DC3FD4"/>
    <w:rsid w:val="00DC5A0E"/>
    <w:rsid w:val="00DC61E1"/>
    <w:rsid w:val="00DC6D0D"/>
    <w:rsid w:val="00DD20E7"/>
    <w:rsid w:val="00DD25F8"/>
    <w:rsid w:val="00DD2814"/>
    <w:rsid w:val="00DD29BB"/>
    <w:rsid w:val="00DD462B"/>
    <w:rsid w:val="00DD5A76"/>
    <w:rsid w:val="00DD5D96"/>
    <w:rsid w:val="00DD6995"/>
    <w:rsid w:val="00DD6DD7"/>
    <w:rsid w:val="00DE0C54"/>
    <w:rsid w:val="00DE1C64"/>
    <w:rsid w:val="00DE21A4"/>
    <w:rsid w:val="00DE2675"/>
    <w:rsid w:val="00DE36FA"/>
    <w:rsid w:val="00DE37B2"/>
    <w:rsid w:val="00DE4ACD"/>
    <w:rsid w:val="00DE67B2"/>
    <w:rsid w:val="00DF2DF7"/>
    <w:rsid w:val="00DF45B7"/>
    <w:rsid w:val="00DF4AFD"/>
    <w:rsid w:val="00DF5FE6"/>
    <w:rsid w:val="00E002C1"/>
    <w:rsid w:val="00E0204A"/>
    <w:rsid w:val="00E03890"/>
    <w:rsid w:val="00E03C55"/>
    <w:rsid w:val="00E04BFA"/>
    <w:rsid w:val="00E10E30"/>
    <w:rsid w:val="00E12E1F"/>
    <w:rsid w:val="00E141E5"/>
    <w:rsid w:val="00E17C1F"/>
    <w:rsid w:val="00E23681"/>
    <w:rsid w:val="00E248E3"/>
    <w:rsid w:val="00E25BB9"/>
    <w:rsid w:val="00E30097"/>
    <w:rsid w:val="00E35DD6"/>
    <w:rsid w:val="00E373AB"/>
    <w:rsid w:val="00E41E44"/>
    <w:rsid w:val="00E427CA"/>
    <w:rsid w:val="00E4497D"/>
    <w:rsid w:val="00E44C9B"/>
    <w:rsid w:val="00E46317"/>
    <w:rsid w:val="00E46687"/>
    <w:rsid w:val="00E52AE6"/>
    <w:rsid w:val="00E54182"/>
    <w:rsid w:val="00E6320A"/>
    <w:rsid w:val="00E64AB1"/>
    <w:rsid w:val="00E65C53"/>
    <w:rsid w:val="00E65D57"/>
    <w:rsid w:val="00E728A5"/>
    <w:rsid w:val="00E80296"/>
    <w:rsid w:val="00E82205"/>
    <w:rsid w:val="00E83D6C"/>
    <w:rsid w:val="00E84BC1"/>
    <w:rsid w:val="00E93A7E"/>
    <w:rsid w:val="00E9473D"/>
    <w:rsid w:val="00E958DA"/>
    <w:rsid w:val="00E960A6"/>
    <w:rsid w:val="00E9679D"/>
    <w:rsid w:val="00E971D1"/>
    <w:rsid w:val="00EA4D88"/>
    <w:rsid w:val="00EA72A1"/>
    <w:rsid w:val="00EB6633"/>
    <w:rsid w:val="00EB776E"/>
    <w:rsid w:val="00EC0129"/>
    <w:rsid w:val="00EC2327"/>
    <w:rsid w:val="00ED4687"/>
    <w:rsid w:val="00ED494E"/>
    <w:rsid w:val="00EE06A8"/>
    <w:rsid w:val="00EE1DC1"/>
    <w:rsid w:val="00EE26D7"/>
    <w:rsid w:val="00EE4871"/>
    <w:rsid w:val="00EE4BC8"/>
    <w:rsid w:val="00EE72FC"/>
    <w:rsid w:val="00EE777C"/>
    <w:rsid w:val="00EF24D5"/>
    <w:rsid w:val="00EF38E8"/>
    <w:rsid w:val="00EF5F44"/>
    <w:rsid w:val="00F0057E"/>
    <w:rsid w:val="00F01BF9"/>
    <w:rsid w:val="00F02B96"/>
    <w:rsid w:val="00F0584C"/>
    <w:rsid w:val="00F1310D"/>
    <w:rsid w:val="00F13CE1"/>
    <w:rsid w:val="00F14169"/>
    <w:rsid w:val="00F17B8D"/>
    <w:rsid w:val="00F26954"/>
    <w:rsid w:val="00F30E4D"/>
    <w:rsid w:val="00F31F75"/>
    <w:rsid w:val="00F33449"/>
    <w:rsid w:val="00F34BF0"/>
    <w:rsid w:val="00F3591C"/>
    <w:rsid w:val="00F36FCF"/>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5805"/>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086B"/>
    <w:rsid w:val="000263F2"/>
    <w:rsid w:val="0006120E"/>
    <w:rsid w:val="001079E1"/>
    <w:rsid w:val="00157960"/>
    <w:rsid w:val="001C504A"/>
    <w:rsid w:val="0029737C"/>
    <w:rsid w:val="00347FA1"/>
    <w:rsid w:val="00392F59"/>
    <w:rsid w:val="00395F53"/>
    <w:rsid w:val="004A5661"/>
    <w:rsid w:val="00871C64"/>
    <w:rsid w:val="00AA54DC"/>
    <w:rsid w:val="00BA51CD"/>
    <w:rsid w:val="00C150EE"/>
    <w:rsid w:val="00CE2738"/>
    <w:rsid w:val="00D56469"/>
    <w:rsid w:val="00F75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Ben Diaper (Transformation)</cp:lastModifiedBy>
  <cp:revision>2</cp:revision>
  <cp:lastPrinted>2024-11-25T19:12:00Z</cp:lastPrinted>
  <dcterms:created xsi:type="dcterms:W3CDTF">2026-09-15T14:57:00Z</dcterms:created>
  <dcterms:modified xsi:type="dcterms:W3CDTF">2026-09-15T14:57:00Z</dcterms:modified>
</cp:coreProperties>
</file>