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A1608" w14:textId="77777777" w:rsidR="005D06D1" w:rsidRDefault="00B2448F" w:rsidP="009A0BD6">
      <w:pPr>
        <w:jc w:val="center"/>
        <w:rPr>
          <w:rFonts w:ascii="Twinkl Cursive Unlooped" w:hAnsi="Twinkl Cursive Unlooped"/>
          <w:b/>
          <w:sz w:val="44"/>
          <w:szCs w:val="24"/>
          <w:u w:val="single"/>
          <w:lang w:eastAsia="en-GB"/>
        </w:rPr>
      </w:pPr>
      <w:r w:rsidRPr="00B2448F">
        <w:rPr>
          <w:rFonts w:ascii="Twinkl Cursive Unlooped" w:hAnsi="Twinkl Cursive Unlooped"/>
          <w:b/>
          <w:bCs/>
          <w:noProof/>
          <w:sz w:val="144"/>
          <w:szCs w:val="4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13122AD1" wp14:editId="2293215C">
            <wp:simplePos x="0" y="0"/>
            <wp:positionH relativeFrom="margin">
              <wp:posOffset>6187440</wp:posOffset>
            </wp:positionH>
            <wp:positionV relativeFrom="paragraph">
              <wp:posOffset>-161925</wp:posOffset>
            </wp:positionV>
            <wp:extent cx="650992" cy="8286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Bad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992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964" w:rsidRPr="00B2448F">
        <w:rPr>
          <w:rFonts w:ascii="Twinkl Cursive Unlooped" w:hAnsi="Twinkl Cursive Unlooped"/>
          <w:b/>
          <w:bCs/>
          <w:noProof/>
          <w:sz w:val="44"/>
          <w:szCs w:val="4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36F07CF7" wp14:editId="4B81D6C7">
            <wp:simplePos x="0" y="0"/>
            <wp:positionH relativeFrom="margin">
              <wp:posOffset>-76200</wp:posOffset>
            </wp:positionH>
            <wp:positionV relativeFrom="paragraph">
              <wp:posOffset>-314325</wp:posOffset>
            </wp:positionV>
            <wp:extent cx="538563" cy="1047750"/>
            <wp:effectExtent l="0" t="0" r="0" b="0"/>
            <wp:wrapNone/>
            <wp:docPr id="2" name="Picture 2" descr="https://upload.wikimedia.org/wikipedia/commons/thumb/2/27/Coat_of_Arms_of_the_Roman_Catholic_Archdiocese_of_Birmingham.svg/220px-Coat_of_Arms_of_the_Roman_Catholic_Archdiocese_of_Birmingham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2/27/Coat_of_Arms_of_the_Roman_Catholic_Archdiocese_of_Birmingham.svg/220px-Coat_of_Arms_of_the_Roman_Catholic_Archdiocese_of_Birmingham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63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448F">
        <w:rPr>
          <w:rFonts w:ascii="Twinkl Cursive Unlooped" w:hAnsi="Twinkl Cursive Unlooped"/>
          <w:b/>
          <w:bCs/>
          <w:noProof/>
          <w:sz w:val="44"/>
          <w:szCs w:val="44"/>
          <w:u w:val="single"/>
          <w:lang w:eastAsia="en-GB"/>
        </w:rPr>
        <w:t>Lunchtime Supervisor</w:t>
      </w:r>
    </w:p>
    <w:p w14:paraId="7403D086" w14:textId="30E750F8" w:rsidR="0086182C" w:rsidRPr="009A0BD6" w:rsidRDefault="0086182C" w:rsidP="009A0BD6">
      <w:pPr>
        <w:jc w:val="center"/>
        <w:rPr>
          <w:rFonts w:ascii="Twinkl Cursive Unlooped" w:hAnsi="Twinkl Cursive Unlooped"/>
          <w:b/>
          <w:sz w:val="44"/>
          <w:szCs w:val="24"/>
          <w:u w:val="single"/>
          <w:lang w:eastAsia="en-GB"/>
        </w:rPr>
      </w:pPr>
      <w:r w:rsidRPr="009A0BD6">
        <w:rPr>
          <w:rFonts w:ascii="Twinkl Cursive Unlooped" w:hAnsi="Twinkl Cursive Unlooped"/>
          <w:b/>
          <w:sz w:val="44"/>
          <w:szCs w:val="24"/>
          <w:u w:val="single"/>
          <w:lang w:eastAsia="en-GB"/>
        </w:rPr>
        <w:t>Full Job Description</w:t>
      </w:r>
    </w:p>
    <w:p w14:paraId="5163AA93" w14:textId="6E4F5A55" w:rsidR="0086182C" w:rsidRPr="001C047B" w:rsidRDefault="0086182C" w:rsidP="001C047B">
      <w:pPr>
        <w:rPr>
          <w:rFonts w:ascii="Twinkl Cursive Unlooped" w:hAnsi="Twinkl Cursive Unlooped"/>
          <w:sz w:val="24"/>
          <w:szCs w:val="24"/>
          <w:lang w:eastAsia="en-GB"/>
        </w:rPr>
      </w:pPr>
    </w:p>
    <w:p w14:paraId="279EA3D9" w14:textId="37FA26A4" w:rsidR="00DA41E0" w:rsidRPr="005D06D1" w:rsidRDefault="005D06D1" w:rsidP="001C047B">
      <w:pPr>
        <w:rPr>
          <w:rFonts w:ascii="Twinkl Cursive Unlooped" w:hAnsi="Twinkl Cursive Unlooped"/>
          <w:sz w:val="24"/>
          <w:szCs w:val="24"/>
        </w:rPr>
      </w:pPr>
      <w:r w:rsidRPr="005D06D1">
        <w:rPr>
          <w:rFonts w:ascii="Twinkl Cursive Unlooped" w:hAnsi="Twinkl Cursive Unlooped"/>
          <w:sz w:val="24"/>
          <w:szCs w:val="24"/>
        </w:rPr>
        <w:t xml:space="preserve">Lunchtime Supervisors are responsible for the supervision of pupils throughout the school during the lunchtime period </w:t>
      </w:r>
      <w:proofErr w:type="gramStart"/>
      <w:r w:rsidRPr="005D06D1">
        <w:rPr>
          <w:rFonts w:ascii="Twinkl Cursive Unlooped" w:hAnsi="Twinkl Cursive Unlooped"/>
          <w:sz w:val="24"/>
          <w:szCs w:val="24"/>
        </w:rPr>
        <w:t>in order to</w:t>
      </w:r>
      <w:proofErr w:type="gramEnd"/>
      <w:r w:rsidRPr="005D06D1">
        <w:rPr>
          <w:rFonts w:ascii="Twinkl Cursive Unlooped" w:hAnsi="Twinkl Cursive Unlooped"/>
          <w:sz w:val="24"/>
          <w:szCs w:val="24"/>
        </w:rPr>
        <w:t xml:space="preserve"> ensure their safety, welfare and good behaviour. The post holder will work closely as part of a team of under the overall authority of the Headteacher</w:t>
      </w:r>
    </w:p>
    <w:p w14:paraId="59DE65D1" w14:textId="77777777" w:rsidR="005D06D1" w:rsidRPr="001C047B" w:rsidRDefault="005D06D1" w:rsidP="001C047B">
      <w:pPr>
        <w:rPr>
          <w:rFonts w:ascii="Twinkl Cursive Unlooped" w:hAnsi="Twinkl Cursive Unlooped"/>
          <w:sz w:val="24"/>
          <w:szCs w:val="24"/>
          <w:lang w:eastAsia="en-GB"/>
        </w:rPr>
      </w:pPr>
    </w:p>
    <w:p w14:paraId="21183646" w14:textId="0139F138" w:rsidR="00DA41E0" w:rsidRPr="001C047B" w:rsidRDefault="00C45100" w:rsidP="001C047B">
      <w:pPr>
        <w:rPr>
          <w:rFonts w:ascii="Twinkl Cursive Unlooped" w:hAnsi="Twinkl Cursive Unlooped"/>
          <w:b/>
          <w:sz w:val="24"/>
          <w:szCs w:val="24"/>
          <w:u w:val="single"/>
          <w:lang w:eastAsia="en-GB"/>
        </w:rPr>
      </w:pPr>
      <w:r>
        <w:rPr>
          <w:rFonts w:ascii="Twinkl Cursive Unlooped" w:hAnsi="Twinkl Cursive Unlooped"/>
          <w:b/>
          <w:sz w:val="24"/>
          <w:szCs w:val="24"/>
          <w:u w:val="single"/>
          <w:lang w:eastAsia="en-GB"/>
        </w:rPr>
        <w:t>Key Responsibilities</w:t>
      </w:r>
    </w:p>
    <w:p w14:paraId="6CCE0BD7" w14:textId="77777777" w:rsidR="00C45100" w:rsidRPr="00C45100" w:rsidRDefault="00C45100" w:rsidP="00C45100">
      <w:pPr>
        <w:pStyle w:val="ListParagraph"/>
        <w:numPr>
          <w:ilvl w:val="0"/>
          <w:numId w:val="10"/>
        </w:numPr>
        <w:rPr>
          <w:rFonts w:ascii="Twinkl Cursive Unlooped" w:hAnsi="Twinkl Cursive Unlooped" w:cs="Arial"/>
          <w:sz w:val="28"/>
          <w:szCs w:val="28"/>
        </w:rPr>
      </w:pPr>
      <w:r w:rsidRPr="00C45100">
        <w:rPr>
          <w:rFonts w:ascii="Twinkl Cursive Unlooped" w:hAnsi="Twinkl Cursive Unlooped"/>
          <w:sz w:val="24"/>
          <w:szCs w:val="24"/>
        </w:rPr>
        <w:t xml:space="preserve">To make lunchtime a happy social time for </w:t>
      </w:r>
      <w:proofErr w:type="gramStart"/>
      <w:r w:rsidRPr="00C45100">
        <w:rPr>
          <w:rFonts w:ascii="Twinkl Cursive Unlooped" w:hAnsi="Twinkl Cursive Unlooped"/>
          <w:sz w:val="24"/>
          <w:szCs w:val="24"/>
        </w:rPr>
        <w:t>all of</w:t>
      </w:r>
      <w:proofErr w:type="gramEnd"/>
      <w:r w:rsidRPr="00C45100">
        <w:rPr>
          <w:rFonts w:ascii="Twinkl Cursive Unlooped" w:hAnsi="Twinkl Cursive Unlooped"/>
          <w:sz w:val="24"/>
          <w:szCs w:val="24"/>
        </w:rPr>
        <w:t xml:space="preserve"> our pupils</w:t>
      </w:r>
    </w:p>
    <w:p w14:paraId="037C5804" w14:textId="77777777" w:rsidR="00C45100" w:rsidRPr="00C45100" w:rsidRDefault="00C45100" w:rsidP="00C45100">
      <w:pPr>
        <w:pStyle w:val="ListParagraph"/>
        <w:numPr>
          <w:ilvl w:val="0"/>
          <w:numId w:val="10"/>
        </w:numPr>
        <w:rPr>
          <w:rFonts w:ascii="Twinkl Cursive Unlooped" w:hAnsi="Twinkl Cursive Unlooped" w:cs="Arial"/>
          <w:sz w:val="28"/>
          <w:szCs w:val="28"/>
        </w:rPr>
      </w:pPr>
      <w:r w:rsidRPr="00C45100">
        <w:rPr>
          <w:rFonts w:ascii="Twinkl Cursive Unlooped" w:hAnsi="Twinkl Cursive Unlooped"/>
          <w:sz w:val="24"/>
          <w:szCs w:val="24"/>
        </w:rPr>
        <w:t>Supervise children over lunchtime in line with school policies</w:t>
      </w:r>
    </w:p>
    <w:p w14:paraId="08F74DD5" w14:textId="77777777" w:rsidR="00C45100" w:rsidRPr="00C45100" w:rsidRDefault="00C45100" w:rsidP="00C45100">
      <w:pPr>
        <w:pStyle w:val="ListParagraph"/>
        <w:numPr>
          <w:ilvl w:val="0"/>
          <w:numId w:val="10"/>
        </w:numPr>
        <w:rPr>
          <w:rFonts w:ascii="Twinkl Cursive Unlooped" w:hAnsi="Twinkl Cursive Unlooped" w:cs="Arial"/>
          <w:sz w:val="28"/>
          <w:szCs w:val="28"/>
        </w:rPr>
      </w:pPr>
      <w:r w:rsidRPr="00C45100">
        <w:rPr>
          <w:rFonts w:ascii="Twinkl Cursive Unlooped" w:hAnsi="Twinkl Cursive Unlooped"/>
          <w:sz w:val="24"/>
          <w:szCs w:val="24"/>
        </w:rPr>
        <w:t>To encourage children to eat their lunch and encourage good table manners</w:t>
      </w:r>
      <w:r>
        <w:rPr>
          <w:rFonts w:ascii="Twinkl Cursive Unlooped" w:hAnsi="Twinkl Cursive Unlooped"/>
          <w:sz w:val="24"/>
          <w:szCs w:val="24"/>
        </w:rPr>
        <w:t xml:space="preserve"> whilst in our bistro</w:t>
      </w:r>
    </w:p>
    <w:p w14:paraId="371D0ED3" w14:textId="77777777" w:rsidR="00C45100" w:rsidRPr="00C45100" w:rsidRDefault="00C45100" w:rsidP="00C45100">
      <w:pPr>
        <w:pStyle w:val="ListParagraph"/>
        <w:numPr>
          <w:ilvl w:val="0"/>
          <w:numId w:val="10"/>
        </w:numPr>
        <w:rPr>
          <w:rFonts w:ascii="Twinkl Cursive Unlooped" w:hAnsi="Twinkl Cursive Unlooped" w:cs="Arial"/>
          <w:sz w:val="28"/>
          <w:szCs w:val="28"/>
        </w:rPr>
      </w:pPr>
      <w:r w:rsidRPr="00C45100">
        <w:rPr>
          <w:rFonts w:ascii="Twinkl Cursive Unlooped" w:hAnsi="Twinkl Cursive Unlooped"/>
          <w:sz w:val="24"/>
          <w:szCs w:val="24"/>
        </w:rPr>
        <w:t>To support, demonstrate and encourage children to play games sensibly and fairly on the playground</w:t>
      </w:r>
    </w:p>
    <w:p w14:paraId="6A755249" w14:textId="77777777" w:rsidR="00C45100" w:rsidRPr="00C45100" w:rsidRDefault="00C45100" w:rsidP="00C45100">
      <w:pPr>
        <w:pStyle w:val="ListParagraph"/>
        <w:numPr>
          <w:ilvl w:val="0"/>
          <w:numId w:val="10"/>
        </w:numPr>
        <w:rPr>
          <w:rFonts w:ascii="Twinkl Cursive Unlooped" w:hAnsi="Twinkl Cursive Unlooped" w:cs="Arial"/>
          <w:sz w:val="28"/>
          <w:szCs w:val="28"/>
        </w:rPr>
      </w:pPr>
      <w:r>
        <w:rPr>
          <w:rFonts w:ascii="Twinkl Cursive Unlooped" w:hAnsi="Twinkl Cursive Unlooped"/>
          <w:sz w:val="24"/>
          <w:szCs w:val="24"/>
        </w:rPr>
        <w:t>T</w:t>
      </w:r>
      <w:r w:rsidRPr="00C45100">
        <w:rPr>
          <w:rFonts w:ascii="Twinkl Cursive Unlooped" w:hAnsi="Twinkl Cursive Unlooped"/>
          <w:sz w:val="24"/>
          <w:szCs w:val="24"/>
        </w:rPr>
        <w:t>o take out and bring in lunchtime equipment ensuring it is taken care of and stored appropriately</w:t>
      </w:r>
    </w:p>
    <w:p w14:paraId="27961BC9" w14:textId="31E2A96A" w:rsidR="0086182C" w:rsidRPr="0019240C" w:rsidRDefault="00C45100" w:rsidP="00C45100">
      <w:pPr>
        <w:pStyle w:val="ListParagraph"/>
        <w:numPr>
          <w:ilvl w:val="0"/>
          <w:numId w:val="10"/>
        </w:numPr>
        <w:rPr>
          <w:rFonts w:ascii="Twinkl Cursive Unlooped" w:hAnsi="Twinkl Cursive Unlooped" w:cs="Arial"/>
          <w:sz w:val="28"/>
          <w:szCs w:val="28"/>
        </w:rPr>
      </w:pPr>
      <w:r w:rsidRPr="00C45100">
        <w:rPr>
          <w:rFonts w:ascii="Twinkl Cursive Unlooped" w:hAnsi="Twinkl Cursive Unlooped"/>
          <w:sz w:val="24"/>
          <w:szCs w:val="24"/>
        </w:rPr>
        <w:t>To ensure children follow school rules during lunchtime</w:t>
      </w:r>
    </w:p>
    <w:p w14:paraId="3FC4213C" w14:textId="77777777" w:rsidR="0019240C" w:rsidRPr="0019240C" w:rsidRDefault="0019240C" w:rsidP="00C45100">
      <w:pPr>
        <w:pStyle w:val="ListParagraph"/>
        <w:numPr>
          <w:ilvl w:val="0"/>
          <w:numId w:val="10"/>
        </w:numPr>
        <w:rPr>
          <w:rFonts w:ascii="Twinkl Cursive Unlooped" w:hAnsi="Twinkl Cursive Unlooped" w:cs="Arial"/>
          <w:sz w:val="32"/>
          <w:szCs w:val="32"/>
        </w:rPr>
      </w:pPr>
      <w:r w:rsidRPr="0019240C">
        <w:rPr>
          <w:rFonts w:ascii="Twinkl Cursive Unlooped" w:hAnsi="Twinkl Cursive Unlooped"/>
          <w:sz w:val="24"/>
          <w:szCs w:val="24"/>
        </w:rPr>
        <w:t>To intervene if children are upset, quarrelling, listening to all children’s points of view and resolving problems in line with school policy</w:t>
      </w:r>
    </w:p>
    <w:p w14:paraId="147B088D" w14:textId="77777777" w:rsidR="0019240C" w:rsidRPr="0019240C" w:rsidRDefault="0019240C" w:rsidP="00C45100">
      <w:pPr>
        <w:pStyle w:val="ListParagraph"/>
        <w:numPr>
          <w:ilvl w:val="0"/>
          <w:numId w:val="10"/>
        </w:numPr>
        <w:rPr>
          <w:rFonts w:ascii="Twinkl Cursive Unlooped" w:hAnsi="Twinkl Cursive Unlooped" w:cs="Arial"/>
          <w:sz w:val="32"/>
          <w:szCs w:val="32"/>
        </w:rPr>
      </w:pPr>
      <w:r w:rsidRPr="0019240C">
        <w:rPr>
          <w:rFonts w:ascii="Twinkl Cursive Unlooped" w:hAnsi="Twinkl Cursive Unlooped"/>
          <w:sz w:val="24"/>
          <w:szCs w:val="24"/>
        </w:rPr>
        <w:t>To seek support and advice from the headteacher and senior leadership team as required</w:t>
      </w:r>
    </w:p>
    <w:p w14:paraId="10090A6C" w14:textId="067E6A06" w:rsidR="0019240C" w:rsidRPr="001A05EC" w:rsidRDefault="0019240C" w:rsidP="00C45100">
      <w:pPr>
        <w:pStyle w:val="ListParagraph"/>
        <w:numPr>
          <w:ilvl w:val="0"/>
          <w:numId w:val="10"/>
        </w:numPr>
        <w:rPr>
          <w:rFonts w:ascii="Twinkl Cursive Unlooped" w:hAnsi="Twinkl Cursive Unlooped" w:cs="Arial"/>
          <w:sz w:val="32"/>
          <w:szCs w:val="32"/>
        </w:rPr>
      </w:pPr>
      <w:r w:rsidRPr="0019240C">
        <w:rPr>
          <w:rFonts w:ascii="Twinkl Cursive Unlooped" w:hAnsi="Twinkl Cursive Unlooped"/>
          <w:sz w:val="24"/>
          <w:szCs w:val="24"/>
        </w:rPr>
        <w:t xml:space="preserve">To ensure </w:t>
      </w:r>
      <w:r w:rsidR="000F4A44">
        <w:rPr>
          <w:rFonts w:ascii="Twinkl Cursive Unlooped" w:hAnsi="Twinkl Cursive Unlooped"/>
          <w:sz w:val="24"/>
          <w:szCs w:val="24"/>
        </w:rPr>
        <w:t>all first aid incidents are dealt</w:t>
      </w:r>
      <w:r w:rsidRPr="0019240C">
        <w:rPr>
          <w:rFonts w:ascii="Twinkl Cursive Unlooped" w:hAnsi="Twinkl Cursive Unlooped"/>
          <w:sz w:val="24"/>
          <w:szCs w:val="24"/>
        </w:rPr>
        <w:t xml:space="preserve"> </w:t>
      </w:r>
      <w:r w:rsidR="001A05EC">
        <w:rPr>
          <w:rFonts w:ascii="Twinkl Cursive Unlooped" w:hAnsi="Twinkl Cursive Unlooped"/>
          <w:sz w:val="24"/>
          <w:szCs w:val="24"/>
        </w:rPr>
        <w:t xml:space="preserve">during </w:t>
      </w:r>
      <w:r w:rsidRPr="0019240C">
        <w:rPr>
          <w:rFonts w:ascii="Twinkl Cursive Unlooped" w:hAnsi="Twinkl Cursive Unlooped"/>
          <w:sz w:val="24"/>
          <w:szCs w:val="24"/>
        </w:rPr>
        <w:t>lunchtime</w:t>
      </w:r>
      <w:r>
        <w:rPr>
          <w:rFonts w:ascii="Twinkl Cursive Unlooped" w:hAnsi="Twinkl Cursive Unlooped"/>
          <w:sz w:val="24"/>
          <w:szCs w:val="24"/>
        </w:rPr>
        <w:t xml:space="preserve"> </w:t>
      </w:r>
      <w:r w:rsidR="001A05EC">
        <w:rPr>
          <w:rFonts w:ascii="Twinkl Cursive Unlooped" w:hAnsi="Twinkl Cursive Unlooped"/>
          <w:sz w:val="24"/>
          <w:szCs w:val="24"/>
        </w:rPr>
        <w:t xml:space="preserve">and our school first aid policy is followed to report these incidents. </w:t>
      </w:r>
      <w:r>
        <w:rPr>
          <w:rFonts w:ascii="Twinkl Cursive Unlooped" w:hAnsi="Twinkl Cursive Unlooped"/>
          <w:sz w:val="24"/>
          <w:szCs w:val="24"/>
        </w:rPr>
        <w:t>(</w:t>
      </w:r>
      <w:r w:rsidR="001A05EC">
        <w:rPr>
          <w:rFonts w:ascii="Twinkl Cursive Unlooped" w:hAnsi="Twinkl Cursive Unlooped"/>
          <w:sz w:val="24"/>
          <w:szCs w:val="24"/>
        </w:rPr>
        <w:t>A</w:t>
      </w:r>
      <w:r>
        <w:rPr>
          <w:rFonts w:ascii="Twinkl Cursive Unlooped" w:hAnsi="Twinkl Cursive Unlooped"/>
          <w:sz w:val="24"/>
          <w:szCs w:val="24"/>
        </w:rPr>
        <w:t xml:space="preserve">ll lunchtime supervisors receive first aid training and gain a </w:t>
      </w:r>
      <w:r w:rsidR="000F4A44">
        <w:rPr>
          <w:rFonts w:ascii="Twinkl Cursive Unlooped" w:hAnsi="Twinkl Cursive Unlooped"/>
          <w:sz w:val="24"/>
          <w:szCs w:val="24"/>
        </w:rPr>
        <w:t>certificate</w:t>
      </w:r>
      <w:r>
        <w:rPr>
          <w:rFonts w:ascii="Twinkl Cursive Unlooped" w:hAnsi="Twinkl Cursive Unlooped"/>
          <w:sz w:val="24"/>
          <w:szCs w:val="24"/>
        </w:rPr>
        <w:t xml:space="preserve"> as a registered first aider)</w:t>
      </w:r>
    </w:p>
    <w:p w14:paraId="11E69C0D" w14:textId="082EE9E2" w:rsidR="001A05EC" w:rsidRPr="0019240C" w:rsidRDefault="001A05EC" w:rsidP="00C45100">
      <w:pPr>
        <w:pStyle w:val="ListParagraph"/>
        <w:numPr>
          <w:ilvl w:val="0"/>
          <w:numId w:val="10"/>
        </w:numPr>
        <w:rPr>
          <w:rFonts w:ascii="Twinkl Cursive Unlooped" w:hAnsi="Twinkl Cursive Unlooped" w:cs="Arial"/>
          <w:sz w:val="32"/>
          <w:szCs w:val="32"/>
        </w:rPr>
      </w:pPr>
      <w:r w:rsidRPr="0019240C">
        <w:rPr>
          <w:rFonts w:ascii="Twinkl Cursive Unlooped" w:hAnsi="Twinkl Cursive Unlooped"/>
          <w:sz w:val="24"/>
          <w:szCs w:val="24"/>
        </w:rPr>
        <w:t xml:space="preserve">To </w:t>
      </w:r>
      <w:r>
        <w:rPr>
          <w:rFonts w:ascii="Twinkl Cursive Unlooped" w:hAnsi="Twinkl Cursive Unlooped"/>
          <w:sz w:val="24"/>
          <w:szCs w:val="24"/>
        </w:rPr>
        <w:t>fully complete</w:t>
      </w:r>
      <w:r w:rsidRPr="0019240C">
        <w:rPr>
          <w:rFonts w:ascii="Twinkl Cursive Unlooped" w:hAnsi="Twinkl Cursive Unlooped"/>
          <w:sz w:val="24"/>
          <w:szCs w:val="24"/>
        </w:rPr>
        <w:t xml:space="preserve"> the </w:t>
      </w:r>
      <w:r>
        <w:rPr>
          <w:rFonts w:ascii="Twinkl Cursive Unlooped" w:hAnsi="Twinkl Cursive Unlooped"/>
          <w:sz w:val="24"/>
          <w:szCs w:val="24"/>
        </w:rPr>
        <w:t>First Aid</w:t>
      </w:r>
      <w:r w:rsidRPr="0019240C">
        <w:rPr>
          <w:rFonts w:ascii="Twinkl Cursive Unlooped" w:hAnsi="Twinkl Cursive Unlooped"/>
          <w:sz w:val="24"/>
          <w:szCs w:val="24"/>
        </w:rPr>
        <w:t xml:space="preserve"> Forms</w:t>
      </w:r>
      <w:r>
        <w:rPr>
          <w:rFonts w:ascii="Twinkl Cursive Unlooped" w:hAnsi="Twinkl Cursive Unlooped"/>
          <w:sz w:val="24"/>
          <w:szCs w:val="24"/>
        </w:rPr>
        <w:t xml:space="preserve"> (and accident book when appropriate)</w:t>
      </w:r>
    </w:p>
    <w:p w14:paraId="5DBD1D58" w14:textId="77777777" w:rsidR="001A05EC" w:rsidRPr="001A05EC" w:rsidRDefault="0019240C" w:rsidP="00C45100">
      <w:pPr>
        <w:pStyle w:val="ListParagraph"/>
        <w:numPr>
          <w:ilvl w:val="0"/>
          <w:numId w:val="10"/>
        </w:numPr>
        <w:rPr>
          <w:rFonts w:ascii="Twinkl Cursive Unlooped" w:hAnsi="Twinkl Cursive Unlooped" w:cs="Arial"/>
          <w:sz w:val="32"/>
          <w:szCs w:val="32"/>
        </w:rPr>
      </w:pPr>
      <w:r w:rsidRPr="0019240C">
        <w:rPr>
          <w:rFonts w:ascii="Twinkl Cursive Unlooped" w:hAnsi="Twinkl Cursive Unlooped"/>
          <w:sz w:val="24"/>
          <w:szCs w:val="24"/>
        </w:rPr>
        <w:t xml:space="preserve">To attend designated training and staff meetings as </w:t>
      </w:r>
      <w:proofErr w:type="gramStart"/>
      <w:r w:rsidRPr="0019240C">
        <w:rPr>
          <w:rFonts w:ascii="Twinkl Cursive Unlooped" w:hAnsi="Twinkl Cursive Unlooped"/>
          <w:sz w:val="24"/>
          <w:szCs w:val="24"/>
        </w:rPr>
        <w:t>appropriate;</w:t>
      </w:r>
      <w:proofErr w:type="gramEnd"/>
      <w:r w:rsidRPr="0019240C">
        <w:rPr>
          <w:rFonts w:ascii="Twinkl Cursive Unlooped" w:hAnsi="Twinkl Cursive Unlooped"/>
          <w:sz w:val="24"/>
          <w:szCs w:val="24"/>
        </w:rPr>
        <w:t xml:space="preserve"> </w:t>
      </w:r>
    </w:p>
    <w:p w14:paraId="211130A2" w14:textId="0ACF2D4A" w:rsidR="0019240C" w:rsidRPr="00266150" w:rsidRDefault="0019240C" w:rsidP="00C45100">
      <w:pPr>
        <w:pStyle w:val="ListParagraph"/>
        <w:numPr>
          <w:ilvl w:val="0"/>
          <w:numId w:val="10"/>
        </w:numPr>
        <w:rPr>
          <w:rFonts w:ascii="Twinkl Cursive Unlooped" w:hAnsi="Twinkl Cursive Unlooped" w:cs="Arial"/>
          <w:sz w:val="32"/>
          <w:szCs w:val="32"/>
        </w:rPr>
      </w:pPr>
      <w:r w:rsidRPr="0019240C">
        <w:rPr>
          <w:rFonts w:ascii="Twinkl Cursive Unlooped" w:hAnsi="Twinkl Cursive Unlooped"/>
          <w:sz w:val="24"/>
          <w:szCs w:val="24"/>
        </w:rPr>
        <w:t>To undertake such other duties which may reasonably be regarded as within the nature of the duties/responsibilities/grade of the post</w:t>
      </w:r>
    </w:p>
    <w:p w14:paraId="3998A21B" w14:textId="77777777" w:rsidR="00266150" w:rsidRPr="001A05EC" w:rsidRDefault="00266150" w:rsidP="00266150">
      <w:pPr>
        <w:pStyle w:val="ListParagraph"/>
        <w:rPr>
          <w:rFonts w:ascii="Twinkl Cursive Unlooped" w:hAnsi="Twinkl Cursive Unlooped" w:cs="Arial"/>
          <w:sz w:val="32"/>
          <w:szCs w:val="32"/>
        </w:rPr>
      </w:pPr>
    </w:p>
    <w:p w14:paraId="002260A4" w14:textId="5501FAEF" w:rsidR="001A05EC" w:rsidRDefault="00554565" w:rsidP="00554565">
      <w:pPr>
        <w:rPr>
          <w:rFonts w:ascii="Twinkl Cursive Unlooped" w:hAnsi="Twinkl Cursive Unlooped" w:cs="Arial"/>
          <w:b/>
          <w:bCs/>
          <w:sz w:val="24"/>
          <w:szCs w:val="24"/>
          <w:u w:val="single"/>
        </w:rPr>
      </w:pPr>
      <w:r w:rsidRPr="00554565">
        <w:rPr>
          <w:rFonts w:ascii="Twinkl Cursive Unlooped" w:hAnsi="Twinkl Cursive Unlooped" w:cs="Arial"/>
          <w:b/>
          <w:bCs/>
          <w:sz w:val="24"/>
          <w:szCs w:val="24"/>
          <w:u w:val="single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7"/>
        <w:gridCol w:w="3111"/>
        <w:gridCol w:w="2544"/>
        <w:gridCol w:w="2544"/>
      </w:tblGrid>
      <w:tr w:rsidR="009434F9" w:rsidRPr="009434F9" w14:paraId="6229CD43" w14:textId="600A5E8D" w:rsidTr="6B3A3FFA">
        <w:tc>
          <w:tcPr>
            <w:tcW w:w="2257" w:type="dxa"/>
            <w:shd w:val="clear" w:color="auto" w:fill="BFBFBF" w:themeFill="background1" w:themeFillShade="BF"/>
          </w:tcPr>
          <w:p w14:paraId="46778319" w14:textId="0050771D" w:rsidR="009434F9" w:rsidRPr="009434F9" w:rsidRDefault="009434F9" w:rsidP="009434F9">
            <w:pPr>
              <w:jc w:val="center"/>
              <w:rPr>
                <w:rFonts w:ascii="Twinkl Cursive Unlooped" w:hAnsi="Twinkl Cursive Unlooped" w:cs="Arial"/>
                <w:b/>
                <w:bCs/>
                <w:sz w:val="24"/>
                <w:szCs w:val="24"/>
              </w:rPr>
            </w:pPr>
            <w:r w:rsidRPr="009434F9">
              <w:rPr>
                <w:rFonts w:ascii="Twinkl Cursive Unlooped" w:hAnsi="Twinkl Cursive Unlooped" w:cs="Arial"/>
                <w:b/>
                <w:bCs/>
                <w:sz w:val="24"/>
                <w:szCs w:val="24"/>
              </w:rPr>
              <w:t>FACTORS</w:t>
            </w:r>
          </w:p>
        </w:tc>
        <w:tc>
          <w:tcPr>
            <w:tcW w:w="3111" w:type="dxa"/>
            <w:shd w:val="clear" w:color="auto" w:fill="BFBFBF" w:themeFill="background1" w:themeFillShade="BF"/>
          </w:tcPr>
          <w:p w14:paraId="71ED2A60" w14:textId="381BD5AD" w:rsidR="009434F9" w:rsidRPr="009434F9" w:rsidRDefault="009434F9" w:rsidP="009434F9">
            <w:pPr>
              <w:jc w:val="center"/>
              <w:rPr>
                <w:rFonts w:ascii="Twinkl Cursive Unlooped" w:hAnsi="Twinkl Cursive Unlooped" w:cs="Arial"/>
                <w:b/>
                <w:bCs/>
                <w:sz w:val="24"/>
                <w:szCs w:val="24"/>
              </w:rPr>
            </w:pPr>
            <w:r w:rsidRPr="00AB143C">
              <w:rPr>
                <w:rFonts w:ascii="Twinkl Cursive Unlooped" w:hAnsi="Twinkl Cursive Unlooped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2544" w:type="dxa"/>
            <w:shd w:val="clear" w:color="auto" w:fill="BFBFBF" w:themeFill="background1" w:themeFillShade="BF"/>
          </w:tcPr>
          <w:p w14:paraId="327F8BFA" w14:textId="57B6A0CE" w:rsidR="009434F9" w:rsidRPr="009434F9" w:rsidRDefault="009434F9" w:rsidP="009434F9">
            <w:pPr>
              <w:jc w:val="center"/>
              <w:rPr>
                <w:rFonts w:ascii="Twinkl Cursive Unlooped" w:hAnsi="Twinkl Cursive Unlooped" w:cs="Arial"/>
                <w:b/>
                <w:bCs/>
                <w:sz w:val="24"/>
                <w:szCs w:val="24"/>
              </w:rPr>
            </w:pPr>
            <w:r w:rsidRPr="009434F9">
              <w:rPr>
                <w:rFonts w:ascii="Twinkl Cursive Unlooped" w:hAnsi="Twinkl Cursive Unlooped" w:cs="Arial"/>
                <w:b/>
                <w:bCs/>
                <w:sz w:val="24"/>
                <w:szCs w:val="24"/>
              </w:rPr>
              <w:t>DESIRABLE</w:t>
            </w:r>
          </w:p>
        </w:tc>
        <w:tc>
          <w:tcPr>
            <w:tcW w:w="2544" w:type="dxa"/>
            <w:shd w:val="clear" w:color="auto" w:fill="BFBFBF" w:themeFill="background1" w:themeFillShade="BF"/>
          </w:tcPr>
          <w:p w14:paraId="08DA2B8E" w14:textId="19AD8A43" w:rsidR="009434F9" w:rsidRPr="009434F9" w:rsidRDefault="009434F9" w:rsidP="009434F9">
            <w:pPr>
              <w:jc w:val="center"/>
              <w:rPr>
                <w:rFonts w:ascii="Twinkl Cursive Unlooped" w:hAnsi="Twinkl Cursive Unlooped" w:cs="Arial"/>
                <w:b/>
                <w:bCs/>
                <w:sz w:val="24"/>
                <w:szCs w:val="24"/>
              </w:rPr>
            </w:pPr>
            <w:r w:rsidRPr="009434F9">
              <w:rPr>
                <w:rFonts w:ascii="Twinkl Cursive Unlooped" w:hAnsi="Twinkl Cursive Unlooped" w:cs="Arial"/>
                <w:b/>
                <w:bCs/>
                <w:sz w:val="24"/>
                <w:szCs w:val="24"/>
              </w:rPr>
              <w:t>HOW IDENTIFIED</w:t>
            </w:r>
          </w:p>
        </w:tc>
      </w:tr>
      <w:tr w:rsidR="00AB143C" w14:paraId="648BCABB" w14:textId="3A303D4D" w:rsidTr="6B3A3FFA">
        <w:tc>
          <w:tcPr>
            <w:tcW w:w="2257" w:type="dxa"/>
          </w:tcPr>
          <w:p w14:paraId="78B45C34" w14:textId="69DA61D7" w:rsidR="00AB143C" w:rsidRPr="00B92D44" w:rsidRDefault="00AB143C" w:rsidP="00AB143C">
            <w:pPr>
              <w:rPr>
                <w:rFonts w:ascii="Twinkl Cursive Unlooped" w:hAnsi="Twinkl Cursive Unlooped" w:cs="Arial"/>
                <w:sz w:val="24"/>
                <w:szCs w:val="24"/>
              </w:rPr>
            </w:pPr>
            <w:r w:rsidRPr="00B92D44">
              <w:rPr>
                <w:rFonts w:ascii="Twinkl Cursive Unlooped" w:hAnsi="Twinkl Cursive Unlooped"/>
                <w:sz w:val="24"/>
                <w:szCs w:val="24"/>
              </w:rPr>
              <w:t xml:space="preserve">Qualifications </w:t>
            </w:r>
          </w:p>
        </w:tc>
        <w:tc>
          <w:tcPr>
            <w:tcW w:w="3111" w:type="dxa"/>
          </w:tcPr>
          <w:p w14:paraId="3A422111" w14:textId="636B0614" w:rsidR="00AB143C" w:rsidRPr="00B92D44" w:rsidRDefault="064D22D2" w:rsidP="00AB143C">
            <w:pPr>
              <w:rPr>
                <w:rFonts w:ascii="Twinkl Cursive Unlooped" w:hAnsi="Twinkl Cursive Unlooped" w:cs="Arial"/>
                <w:sz w:val="24"/>
                <w:szCs w:val="24"/>
              </w:rPr>
            </w:pPr>
            <w:r w:rsidRPr="6B3A3FFA">
              <w:rPr>
                <w:rFonts w:ascii="Twinkl Cursive Unlooped" w:hAnsi="Twinkl Cursive Unlooped"/>
                <w:sz w:val="24"/>
                <w:szCs w:val="24"/>
              </w:rPr>
              <w:t xml:space="preserve">First Aid </w:t>
            </w:r>
            <w:r w:rsidRPr="6B3A3FFA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 xml:space="preserve">(or willing to undertake training) </w:t>
            </w:r>
          </w:p>
        </w:tc>
        <w:tc>
          <w:tcPr>
            <w:tcW w:w="2544" w:type="dxa"/>
          </w:tcPr>
          <w:p w14:paraId="0B115281" w14:textId="77777777" w:rsidR="000B7D28" w:rsidRPr="00B92D44" w:rsidRDefault="00AB143C" w:rsidP="00AB143C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B92D44">
              <w:rPr>
                <w:rFonts w:ascii="Twinkl Cursive Unlooped" w:hAnsi="Twinkl Cursive Unlooped"/>
                <w:sz w:val="24"/>
                <w:szCs w:val="24"/>
              </w:rPr>
              <w:t>Health &amp; Safety training</w:t>
            </w:r>
          </w:p>
          <w:p w14:paraId="15FB4B7D" w14:textId="41837A5B" w:rsidR="00AB143C" w:rsidRPr="00B92D44" w:rsidRDefault="000B7D28" w:rsidP="00AB143C">
            <w:pPr>
              <w:rPr>
                <w:rFonts w:ascii="Twinkl Cursive Unlooped" w:hAnsi="Twinkl Cursive Unlooped"/>
                <w:sz w:val="24"/>
                <w:szCs w:val="24"/>
              </w:rPr>
            </w:pPr>
            <w:proofErr w:type="gramStart"/>
            <w:r w:rsidRPr="00B92D44">
              <w:rPr>
                <w:rFonts w:ascii="Twinkl Cursive Unlooped" w:hAnsi="Twinkl Cursive Unlooped"/>
                <w:sz w:val="24"/>
                <w:szCs w:val="24"/>
              </w:rPr>
              <w:t>Child care</w:t>
            </w:r>
            <w:proofErr w:type="gramEnd"/>
            <w:r w:rsidRPr="00B92D44">
              <w:rPr>
                <w:rFonts w:ascii="Twinkl Cursive Unlooped" w:hAnsi="Twinkl Cursive Unlooped"/>
                <w:sz w:val="24"/>
                <w:szCs w:val="24"/>
              </w:rPr>
              <w:t xml:space="preserve"> certificates</w:t>
            </w:r>
          </w:p>
        </w:tc>
        <w:tc>
          <w:tcPr>
            <w:tcW w:w="2544" w:type="dxa"/>
          </w:tcPr>
          <w:p w14:paraId="67AC846B" w14:textId="730739E7" w:rsidR="00AB143C" w:rsidRPr="00B92D44" w:rsidRDefault="00AB143C" w:rsidP="00AB143C">
            <w:pPr>
              <w:rPr>
                <w:rFonts w:ascii="Twinkl Cursive Unlooped" w:hAnsi="Twinkl Cursive Unlooped" w:cs="Arial"/>
                <w:sz w:val="24"/>
                <w:szCs w:val="24"/>
              </w:rPr>
            </w:pPr>
            <w:r w:rsidRPr="00B92D44">
              <w:rPr>
                <w:rFonts w:ascii="Twinkl Cursive Unlooped" w:hAnsi="Twinkl Cursive Unlooped"/>
                <w:sz w:val="24"/>
                <w:szCs w:val="24"/>
              </w:rPr>
              <w:t>Application Form Selection Process</w:t>
            </w:r>
          </w:p>
        </w:tc>
      </w:tr>
      <w:tr w:rsidR="00871265" w14:paraId="57177F16" w14:textId="089B64F5" w:rsidTr="6B3A3FFA">
        <w:tc>
          <w:tcPr>
            <w:tcW w:w="2257" w:type="dxa"/>
          </w:tcPr>
          <w:p w14:paraId="61ED5D58" w14:textId="23E9EC79" w:rsidR="00871265" w:rsidRPr="00B92D44" w:rsidRDefault="00871265" w:rsidP="00871265">
            <w:pPr>
              <w:rPr>
                <w:rFonts w:ascii="Twinkl Cursive Unlooped" w:hAnsi="Twinkl Cursive Unlooped" w:cs="Arial"/>
                <w:sz w:val="24"/>
                <w:szCs w:val="24"/>
              </w:rPr>
            </w:pPr>
            <w:r w:rsidRPr="00B92D44">
              <w:rPr>
                <w:rFonts w:ascii="Twinkl Cursive Unlooped" w:hAnsi="Twinkl Cursive Unlooped"/>
                <w:sz w:val="24"/>
                <w:szCs w:val="24"/>
              </w:rPr>
              <w:t xml:space="preserve">Experience </w:t>
            </w:r>
          </w:p>
        </w:tc>
        <w:tc>
          <w:tcPr>
            <w:tcW w:w="3111" w:type="dxa"/>
          </w:tcPr>
          <w:p w14:paraId="6A22EB02" w14:textId="07C3083A" w:rsidR="00871265" w:rsidRPr="00B92D44" w:rsidRDefault="00871265" w:rsidP="00871265">
            <w:pPr>
              <w:rPr>
                <w:rFonts w:ascii="Twinkl Cursive Unlooped" w:hAnsi="Twinkl Cursive Unlooped" w:cs="Arial"/>
                <w:sz w:val="24"/>
                <w:szCs w:val="24"/>
              </w:rPr>
            </w:pPr>
            <w:r w:rsidRPr="00B92D44">
              <w:rPr>
                <w:rFonts w:ascii="Twinkl Cursive Unlooped" w:hAnsi="Twinkl Cursive Unlooped"/>
                <w:sz w:val="24"/>
                <w:szCs w:val="24"/>
              </w:rPr>
              <w:t xml:space="preserve">Experience of working with children </w:t>
            </w:r>
          </w:p>
        </w:tc>
        <w:tc>
          <w:tcPr>
            <w:tcW w:w="2544" w:type="dxa"/>
          </w:tcPr>
          <w:p w14:paraId="589E9719" w14:textId="2ACE53C9" w:rsidR="00871265" w:rsidRPr="00B92D44" w:rsidRDefault="00871265" w:rsidP="00871265">
            <w:pPr>
              <w:rPr>
                <w:rFonts w:ascii="Twinkl Cursive Unlooped" w:hAnsi="Twinkl Cursive Unlooped" w:cs="Arial"/>
                <w:sz w:val="24"/>
                <w:szCs w:val="24"/>
              </w:rPr>
            </w:pPr>
            <w:r w:rsidRPr="00B92D44">
              <w:rPr>
                <w:rFonts w:ascii="Twinkl Cursive Unlooped" w:hAnsi="Twinkl Cursive Unlooped"/>
                <w:sz w:val="24"/>
                <w:szCs w:val="24"/>
              </w:rPr>
              <w:t xml:space="preserve">Experience of supervising pupils in a school environment </w:t>
            </w:r>
          </w:p>
        </w:tc>
        <w:tc>
          <w:tcPr>
            <w:tcW w:w="2544" w:type="dxa"/>
          </w:tcPr>
          <w:p w14:paraId="4C7CBB2F" w14:textId="4871064F" w:rsidR="00871265" w:rsidRPr="00B92D44" w:rsidRDefault="00871265" w:rsidP="00871265">
            <w:pPr>
              <w:rPr>
                <w:rFonts w:ascii="Twinkl Cursive Unlooped" w:hAnsi="Twinkl Cursive Unlooped" w:cs="Arial"/>
                <w:sz w:val="24"/>
                <w:szCs w:val="24"/>
              </w:rPr>
            </w:pPr>
            <w:r w:rsidRPr="00B92D44">
              <w:rPr>
                <w:rFonts w:ascii="Twinkl Cursive Unlooped" w:hAnsi="Twinkl Cursive Unlooped"/>
                <w:sz w:val="24"/>
                <w:szCs w:val="24"/>
              </w:rPr>
              <w:t>Application Form Selection Process References</w:t>
            </w:r>
          </w:p>
        </w:tc>
      </w:tr>
      <w:tr w:rsidR="00F37DC0" w14:paraId="193B405A" w14:textId="1AE7515D" w:rsidTr="6B3A3FFA">
        <w:tc>
          <w:tcPr>
            <w:tcW w:w="2257" w:type="dxa"/>
          </w:tcPr>
          <w:p w14:paraId="3B734323" w14:textId="3E6F2BB7" w:rsidR="00F37DC0" w:rsidRPr="00B92D44" w:rsidRDefault="00F37DC0" w:rsidP="00F37DC0">
            <w:pPr>
              <w:rPr>
                <w:rFonts w:ascii="Twinkl Cursive Unlooped" w:hAnsi="Twinkl Cursive Unlooped" w:cs="Arial"/>
                <w:sz w:val="24"/>
                <w:szCs w:val="24"/>
              </w:rPr>
            </w:pPr>
            <w:r w:rsidRPr="00B92D44">
              <w:rPr>
                <w:rFonts w:ascii="Twinkl Cursive Unlooped" w:hAnsi="Twinkl Cursive Unlooped"/>
                <w:sz w:val="24"/>
                <w:szCs w:val="24"/>
              </w:rPr>
              <w:t xml:space="preserve">Knowledge </w:t>
            </w:r>
          </w:p>
        </w:tc>
        <w:tc>
          <w:tcPr>
            <w:tcW w:w="3111" w:type="dxa"/>
          </w:tcPr>
          <w:p w14:paraId="4FE36EE1" w14:textId="1DC20802" w:rsidR="00F37DC0" w:rsidRPr="00B92D44" w:rsidRDefault="00F37DC0" w:rsidP="00F37DC0">
            <w:pPr>
              <w:rPr>
                <w:rFonts w:ascii="Twinkl Cursive Unlooped" w:hAnsi="Twinkl Cursive Unlooped" w:cs="Arial"/>
                <w:sz w:val="24"/>
                <w:szCs w:val="24"/>
              </w:rPr>
            </w:pPr>
            <w:r w:rsidRPr="00B92D44">
              <w:rPr>
                <w:rFonts w:ascii="Twinkl Cursive Unlooped" w:hAnsi="Twinkl Cursive Unlooped"/>
                <w:sz w:val="24"/>
                <w:szCs w:val="24"/>
              </w:rPr>
              <w:t xml:space="preserve">Understanding of how to manage children’s behaviour effectively </w:t>
            </w:r>
          </w:p>
        </w:tc>
        <w:tc>
          <w:tcPr>
            <w:tcW w:w="2544" w:type="dxa"/>
          </w:tcPr>
          <w:p w14:paraId="63218D6B" w14:textId="770D0B02" w:rsidR="00F37DC0" w:rsidRPr="00B92D44" w:rsidRDefault="00F37DC0" w:rsidP="00F37DC0">
            <w:pPr>
              <w:rPr>
                <w:rFonts w:ascii="Twinkl Cursive Unlooped" w:hAnsi="Twinkl Cursive Unlooped" w:cs="Arial"/>
                <w:sz w:val="24"/>
                <w:szCs w:val="24"/>
              </w:rPr>
            </w:pPr>
            <w:r w:rsidRPr="00B92D44">
              <w:rPr>
                <w:rFonts w:ascii="Twinkl Cursive Unlooped" w:hAnsi="Twinkl Cursive Unlooped"/>
                <w:sz w:val="24"/>
                <w:szCs w:val="24"/>
              </w:rPr>
              <w:t xml:space="preserve">Understanding of the welfare &amp; social needs of pupils </w:t>
            </w:r>
          </w:p>
        </w:tc>
        <w:tc>
          <w:tcPr>
            <w:tcW w:w="2544" w:type="dxa"/>
          </w:tcPr>
          <w:p w14:paraId="37292C0F" w14:textId="4A6C530C" w:rsidR="00F37DC0" w:rsidRPr="00B92D44" w:rsidRDefault="00F37DC0" w:rsidP="00F37DC0">
            <w:pPr>
              <w:rPr>
                <w:rFonts w:ascii="Twinkl Cursive Unlooped" w:hAnsi="Twinkl Cursive Unlooped" w:cs="Arial"/>
                <w:sz w:val="24"/>
                <w:szCs w:val="24"/>
              </w:rPr>
            </w:pPr>
            <w:r w:rsidRPr="00B92D44">
              <w:rPr>
                <w:rFonts w:ascii="Twinkl Cursive Unlooped" w:hAnsi="Twinkl Cursive Unlooped"/>
                <w:sz w:val="24"/>
                <w:szCs w:val="24"/>
              </w:rPr>
              <w:t>Application Form Selection Process References Interview</w:t>
            </w:r>
          </w:p>
        </w:tc>
      </w:tr>
      <w:tr w:rsidR="00A43653" w14:paraId="0CB78BBA" w14:textId="51802022" w:rsidTr="6B3A3FFA">
        <w:tc>
          <w:tcPr>
            <w:tcW w:w="2257" w:type="dxa"/>
          </w:tcPr>
          <w:p w14:paraId="1120878D" w14:textId="16CDF72C" w:rsidR="00A43653" w:rsidRPr="00B92D44" w:rsidRDefault="00A43653" w:rsidP="00A43653">
            <w:pPr>
              <w:rPr>
                <w:rFonts w:ascii="Twinkl Cursive Unlooped" w:hAnsi="Twinkl Cursive Unlooped" w:cs="Arial"/>
                <w:sz w:val="24"/>
                <w:szCs w:val="24"/>
              </w:rPr>
            </w:pPr>
            <w:r w:rsidRPr="00B92D44">
              <w:rPr>
                <w:rFonts w:ascii="Twinkl Cursive Unlooped" w:hAnsi="Twinkl Cursive Unlooped"/>
                <w:sz w:val="24"/>
                <w:szCs w:val="24"/>
              </w:rPr>
              <w:t xml:space="preserve">Skills &amp; Abilities </w:t>
            </w:r>
          </w:p>
        </w:tc>
        <w:tc>
          <w:tcPr>
            <w:tcW w:w="3111" w:type="dxa"/>
          </w:tcPr>
          <w:p w14:paraId="45C20487" w14:textId="77777777" w:rsidR="00A43653" w:rsidRPr="00B92D44" w:rsidRDefault="00A43653" w:rsidP="00A43653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B92D44">
              <w:rPr>
                <w:rFonts w:ascii="Twinkl Cursive Unlooped" w:hAnsi="Twinkl Cursive Unlooped"/>
                <w:sz w:val="24"/>
                <w:szCs w:val="24"/>
              </w:rPr>
              <w:t xml:space="preserve">Effective communication &amp; organisational skills </w:t>
            </w:r>
          </w:p>
          <w:p w14:paraId="76B6C0CC" w14:textId="77777777" w:rsidR="00A43653" w:rsidRPr="00B92D44" w:rsidRDefault="00A43653" w:rsidP="00A43653">
            <w:pPr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540C0AD7" w14:textId="77777777" w:rsidR="00A43653" w:rsidRPr="00B92D44" w:rsidRDefault="00A43653" w:rsidP="00A43653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B92D44">
              <w:rPr>
                <w:rFonts w:ascii="Twinkl Cursive Unlooped" w:hAnsi="Twinkl Cursive Unlooped"/>
                <w:sz w:val="24"/>
                <w:szCs w:val="24"/>
              </w:rPr>
              <w:lastRenderedPageBreak/>
              <w:t>Ability to supervise pupils</w:t>
            </w:r>
          </w:p>
          <w:p w14:paraId="19862D96" w14:textId="77777777" w:rsidR="00B92D44" w:rsidRPr="00B92D44" w:rsidRDefault="00B92D44" w:rsidP="00A43653">
            <w:pPr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43592B6B" w14:textId="37C84830" w:rsidR="00A43653" w:rsidRPr="00B92D44" w:rsidRDefault="00A43653" w:rsidP="00A43653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B92D44">
              <w:rPr>
                <w:rFonts w:ascii="Twinkl Cursive Unlooped" w:hAnsi="Twinkl Cursive Unlooped"/>
                <w:sz w:val="24"/>
                <w:szCs w:val="24"/>
              </w:rPr>
              <w:t xml:space="preserve">Ability to promote calm and reassuring behaviour, and personal controls to pupils </w:t>
            </w:r>
          </w:p>
          <w:p w14:paraId="4330CF89" w14:textId="77777777" w:rsidR="00A43653" w:rsidRPr="00B92D44" w:rsidRDefault="00A43653" w:rsidP="00A43653">
            <w:pPr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09868E32" w14:textId="2C25DA34" w:rsidR="00A43653" w:rsidRPr="00B92D44" w:rsidRDefault="00A43653" w:rsidP="00A43653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B92D44">
              <w:rPr>
                <w:rFonts w:ascii="Twinkl Cursive Unlooped" w:hAnsi="Twinkl Cursive Unlooped"/>
                <w:sz w:val="24"/>
                <w:szCs w:val="24"/>
              </w:rPr>
              <w:t xml:space="preserve">Ability &amp; Willingness to work as part of a team </w:t>
            </w:r>
          </w:p>
          <w:p w14:paraId="27D27F32" w14:textId="77777777" w:rsidR="00A43653" w:rsidRPr="00B92D44" w:rsidRDefault="00A43653" w:rsidP="00A43653">
            <w:pPr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372AEE7F" w14:textId="4296A205" w:rsidR="00A43653" w:rsidRPr="00B92D44" w:rsidRDefault="00A43653" w:rsidP="00A43653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B92D44">
              <w:rPr>
                <w:rFonts w:ascii="Twinkl Cursive Unlooped" w:hAnsi="Twinkl Cursive Unlooped"/>
                <w:sz w:val="24"/>
                <w:szCs w:val="24"/>
              </w:rPr>
              <w:t>Flexible to meet the demands of the post</w:t>
            </w:r>
          </w:p>
          <w:p w14:paraId="622816F1" w14:textId="77777777" w:rsidR="00A43653" w:rsidRPr="00B92D44" w:rsidRDefault="00A43653" w:rsidP="00A43653">
            <w:pPr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27FCF14F" w14:textId="516671C9" w:rsidR="00A43653" w:rsidRPr="00B92D44" w:rsidRDefault="00A43653" w:rsidP="00A43653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B92D44">
              <w:rPr>
                <w:rFonts w:ascii="Twinkl Cursive Unlooped" w:hAnsi="Twinkl Cursive Unlooped"/>
                <w:sz w:val="24"/>
                <w:szCs w:val="24"/>
              </w:rPr>
              <w:t>Committed to Equality of Opportunity</w:t>
            </w:r>
          </w:p>
        </w:tc>
        <w:tc>
          <w:tcPr>
            <w:tcW w:w="2544" w:type="dxa"/>
          </w:tcPr>
          <w:p w14:paraId="2DC2294F" w14:textId="1963BB9E" w:rsidR="00A43653" w:rsidRPr="00B92D44" w:rsidRDefault="00A43653" w:rsidP="00A43653">
            <w:pPr>
              <w:rPr>
                <w:rFonts w:ascii="Twinkl Cursive Unlooped" w:hAnsi="Twinkl Cursive Unlooped" w:cs="Arial"/>
                <w:sz w:val="24"/>
                <w:szCs w:val="24"/>
              </w:rPr>
            </w:pPr>
            <w:r w:rsidRPr="00B92D44">
              <w:rPr>
                <w:rFonts w:ascii="Twinkl Cursive Unlooped" w:hAnsi="Twinkl Cursive Unlooped"/>
                <w:sz w:val="24"/>
                <w:szCs w:val="24"/>
              </w:rPr>
              <w:lastRenderedPageBreak/>
              <w:t xml:space="preserve">Anticipate and reduce risk where possible. </w:t>
            </w:r>
          </w:p>
        </w:tc>
        <w:tc>
          <w:tcPr>
            <w:tcW w:w="2544" w:type="dxa"/>
          </w:tcPr>
          <w:p w14:paraId="3B5DA84C" w14:textId="22215B7D" w:rsidR="00A43653" w:rsidRPr="00B92D44" w:rsidRDefault="00A43653" w:rsidP="00A43653">
            <w:pPr>
              <w:rPr>
                <w:rFonts w:ascii="Twinkl Cursive Unlooped" w:hAnsi="Twinkl Cursive Unlooped" w:cs="Arial"/>
                <w:sz w:val="24"/>
                <w:szCs w:val="24"/>
              </w:rPr>
            </w:pPr>
            <w:r w:rsidRPr="00B92D44">
              <w:rPr>
                <w:rFonts w:ascii="Twinkl Cursive Unlooped" w:hAnsi="Twinkl Cursive Unlooped"/>
                <w:sz w:val="24"/>
                <w:szCs w:val="24"/>
              </w:rPr>
              <w:t>Application Form Selection Process References Interview</w:t>
            </w:r>
          </w:p>
        </w:tc>
      </w:tr>
    </w:tbl>
    <w:p w14:paraId="6F911308" w14:textId="77777777" w:rsidR="00554565" w:rsidRPr="00554565" w:rsidRDefault="00554565" w:rsidP="00554565">
      <w:pPr>
        <w:rPr>
          <w:rFonts w:ascii="Twinkl Cursive Unlooped" w:hAnsi="Twinkl Cursive Unlooped" w:cs="Arial"/>
          <w:sz w:val="24"/>
          <w:szCs w:val="24"/>
        </w:rPr>
      </w:pPr>
    </w:p>
    <w:p w14:paraId="458E64BB" w14:textId="77777777" w:rsidR="000164B7" w:rsidRPr="00266150" w:rsidRDefault="000164B7" w:rsidP="000164B7">
      <w:pPr>
        <w:pStyle w:val="paragraph"/>
        <w:spacing w:before="0" w:beforeAutospacing="0" w:after="0" w:afterAutospacing="0"/>
        <w:jc w:val="center"/>
        <w:textAlignment w:val="baseline"/>
        <w:rPr>
          <w:rFonts w:ascii="Twinkl Cursive Unlooped" w:hAnsi="Twinkl Cursive Unlooped" w:cs="Segoe UI"/>
          <w:sz w:val="20"/>
          <w:szCs w:val="20"/>
        </w:rPr>
      </w:pPr>
      <w:r w:rsidRPr="00266150">
        <w:rPr>
          <w:rStyle w:val="normaltextrun"/>
          <w:rFonts w:ascii="Twinkl Cursive Unlooped" w:hAnsi="Twinkl Cursive Unlooped" w:cs="Segoe UI"/>
          <w:b/>
          <w:bCs/>
          <w:color w:val="FF0000"/>
          <w:shd w:val="clear" w:color="auto" w:fill="FFFFFF"/>
        </w:rPr>
        <w:t xml:space="preserve">Our Lady and St Kenelm </w:t>
      </w:r>
      <w:proofErr w:type="gramStart"/>
      <w:r w:rsidRPr="00266150">
        <w:rPr>
          <w:rStyle w:val="normaltextrun"/>
          <w:rFonts w:ascii="Twinkl Cursive Unlooped" w:hAnsi="Twinkl Cursive Unlooped" w:cs="Segoe UI"/>
          <w:b/>
          <w:bCs/>
          <w:color w:val="FF0000"/>
          <w:shd w:val="clear" w:color="auto" w:fill="FFFFFF"/>
        </w:rPr>
        <w:t>is</w:t>
      </w:r>
      <w:proofErr w:type="gramEnd"/>
      <w:r w:rsidRPr="00266150">
        <w:rPr>
          <w:rStyle w:val="normaltextrun"/>
          <w:rFonts w:ascii="Twinkl Cursive Unlooped" w:hAnsi="Twinkl Cursive Unlooped" w:cs="Segoe UI"/>
          <w:b/>
          <w:bCs/>
          <w:color w:val="FF0000"/>
          <w:shd w:val="clear" w:color="auto" w:fill="FFFFFF"/>
        </w:rPr>
        <w:t xml:space="preserve"> committed to safeguarding and promoting the welfare of children and young people and therefore the post is subject to an enhanced DBS statement.</w:t>
      </w:r>
      <w:r w:rsidRPr="00266150">
        <w:rPr>
          <w:rStyle w:val="normaltextrun"/>
          <w:b/>
          <w:bCs/>
          <w:color w:val="FF0000"/>
          <w:shd w:val="clear" w:color="auto" w:fill="FFFFFF"/>
        </w:rPr>
        <w:t> </w:t>
      </w:r>
      <w:r w:rsidRPr="00266150">
        <w:rPr>
          <w:rStyle w:val="normaltextrun"/>
          <w:rFonts w:ascii="Twinkl Cursive Unlooped" w:hAnsi="Twinkl Cursive Unlooped" w:cs="Segoe UI"/>
          <w:b/>
          <w:bCs/>
          <w:color w:val="FF0000"/>
          <w:shd w:val="clear" w:color="auto" w:fill="FFFFFF"/>
        </w:rPr>
        <w:t> </w:t>
      </w:r>
      <w:r w:rsidRPr="00266150">
        <w:rPr>
          <w:rStyle w:val="eop"/>
          <w:rFonts w:ascii="Twinkl Cursive Unlooped" w:hAnsi="Twinkl Cursive Unlooped" w:cs="Segoe UI"/>
          <w:color w:val="FF0000"/>
        </w:rPr>
        <w:t> </w:t>
      </w:r>
    </w:p>
    <w:p w14:paraId="02BB228B" w14:textId="77777777" w:rsidR="000164B7" w:rsidRPr="00266150" w:rsidRDefault="000164B7" w:rsidP="000164B7">
      <w:pPr>
        <w:pStyle w:val="paragraph"/>
        <w:spacing w:before="0" w:beforeAutospacing="0" w:after="0" w:afterAutospacing="0"/>
        <w:jc w:val="center"/>
        <w:textAlignment w:val="baseline"/>
        <w:rPr>
          <w:rFonts w:ascii="Twinkl Cursive Unlooped" w:hAnsi="Twinkl Cursive Unlooped" w:cs="Segoe UI"/>
          <w:sz w:val="20"/>
          <w:szCs w:val="20"/>
        </w:rPr>
      </w:pPr>
      <w:r w:rsidRPr="00266150">
        <w:rPr>
          <w:rStyle w:val="eop"/>
          <w:rFonts w:ascii="Twinkl Cursive Unlooped" w:hAnsi="Twinkl Cursive Unlooped" w:cs="Segoe UI"/>
          <w:color w:val="FF0000"/>
        </w:rPr>
        <w:t> </w:t>
      </w:r>
    </w:p>
    <w:p w14:paraId="47F58A98" w14:textId="2A192309" w:rsidR="0086182C" w:rsidRPr="00266150" w:rsidRDefault="000164B7" w:rsidP="001F5464">
      <w:pPr>
        <w:pStyle w:val="paragraph"/>
        <w:spacing w:before="0" w:beforeAutospacing="0" w:after="0" w:afterAutospacing="0"/>
        <w:jc w:val="center"/>
        <w:textAlignment w:val="baseline"/>
        <w:rPr>
          <w:rFonts w:ascii="Twinkl Cursive Unlooped" w:hAnsi="Twinkl Cursive Unlooped" w:cs="Segoe UI"/>
          <w:sz w:val="20"/>
          <w:szCs w:val="20"/>
        </w:rPr>
      </w:pPr>
      <w:r w:rsidRPr="00266150">
        <w:rPr>
          <w:rStyle w:val="normaltextrun"/>
          <w:rFonts w:ascii="Twinkl Cursive Unlooped" w:hAnsi="Twinkl Cursive Unlooped" w:cs="Segoe UI"/>
          <w:b/>
          <w:bCs/>
          <w:color w:val="FF0000"/>
          <w:shd w:val="clear" w:color="auto" w:fill="FFFFFF"/>
        </w:rPr>
        <w:t>We also conduct online searches for all posts in line with guidance from KCSIE 202</w:t>
      </w:r>
      <w:r w:rsidR="00450738">
        <w:rPr>
          <w:rStyle w:val="normaltextrun"/>
          <w:rFonts w:ascii="Twinkl Cursive Unlooped" w:hAnsi="Twinkl Cursive Unlooped" w:cs="Segoe UI"/>
          <w:b/>
          <w:bCs/>
          <w:color w:val="FF0000"/>
          <w:shd w:val="clear" w:color="auto" w:fill="FFFFFF"/>
        </w:rPr>
        <w:t>5</w:t>
      </w:r>
      <w:r w:rsidRPr="00266150">
        <w:rPr>
          <w:rStyle w:val="normaltextrun"/>
          <w:rFonts w:ascii="Twinkl Cursive Unlooped" w:hAnsi="Twinkl Cursive Unlooped" w:cs="Segoe UI"/>
          <w:b/>
          <w:bCs/>
          <w:color w:val="FF0000"/>
          <w:shd w:val="clear" w:color="auto" w:fill="FFFFFF"/>
        </w:rPr>
        <w:t>.</w:t>
      </w:r>
      <w:r w:rsidRPr="00266150">
        <w:rPr>
          <w:rStyle w:val="normaltextrun"/>
          <w:b/>
          <w:bCs/>
          <w:color w:val="FF0000"/>
          <w:shd w:val="clear" w:color="auto" w:fill="FFFFFF"/>
        </w:rPr>
        <w:t> </w:t>
      </w:r>
      <w:r w:rsidRPr="00266150">
        <w:rPr>
          <w:rStyle w:val="normaltextrun"/>
          <w:rFonts w:ascii="Twinkl Cursive Unlooped" w:hAnsi="Twinkl Cursive Unlooped" w:cs="Segoe UI"/>
          <w:b/>
          <w:bCs/>
          <w:color w:val="FF0000"/>
          <w:shd w:val="clear" w:color="auto" w:fill="FFFFFF"/>
        </w:rPr>
        <w:t xml:space="preserve"> Online searches are not part of the shortlisting process </w:t>
      </w:r>
      <w:proofErr w:type="gramStart"/>
      <w:r w:rsidRPr="00266150">
        <w:rPr>
          <w:rStyle w:val="normaltextrun"/>
          <w:rFonts w:ascii="Twinkl Cursive Unlooped" w:hAnsi="Twinkl Cursive Unlooped" w:cs="Segoe UI"/>
          <w:b/>
          <w:bCs/>
          <w:color w:val="FF0000"/>
          <w:shd w:val="clear" w:color="auto" w:fill="FFFFFF"/>
        </w:rPr>
        <w:t>itself</w:t>
      </w:r>
      <w:proofErr w:type="gramEnd"/>
      <w:r w:rsidRPr="00266150">
        <w:rPr>
          <w:rStyle w:val="normaltextrun"/>
          <w:rFonts w:ascii="Twinkl Cursive Unlooped" w:hAnsi="Twinkl Cursive Unlooped" w:cs="Segoe UI"/>
          <w:b/>
          <w:bCs/>
          <w:color w:val="FF0000"/>
          <w:shd w:val="clear" w:color="auto" w:fill="FFFFFF"/>
        </w:rPr>
        <w:t xml:space="preserve"> and candidates will have a chance to address any issues of concern that come up during the search at interview.</w:t>
      </w:r>
      <w:r w:rsidRPr="00266150">
        <w:rPr>
          <w:rStyle w:val="normaltextrun"/>
          <w:b/>
          <w:bCs/>
          <w:color w:val="FF0000"/>
          <w:shd w:val="clear" w:color="auto" w:fill="FFFFFF"/>
        </w:rPr>
        <w:t> </w:t>
      </w:r>
      <w:r w:rsidRPr="00266150">
        <w:rPr>
          <w:rStyle w:val="eop"/>
          <w:rFonts w:ascii="Twinkl Cursive Unlooped" w:hAnsi="Twinkl Cursive Unlooped" w:cs="Segoe UI"/>
          <w:color w:val="FF0000"/>
        </w:rPr>
        <w:t> </w:t>
      </w:r>
    </w:p>
    <w:sectPr w:rsidR="0086182C" w:rsidRPr="00266150" w:rsidSect="008618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winkl Cursive Un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3F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913E7D"/>
    <w:multiLevelType w:val="multilevel"/>
    <w:tmpl w:val="233E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EE7537"/>
    <w:multiLevelType w:val="multilevel"/>
    <w:tmpl w:val="15BA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277879"/>
    <w:multiLevelType w:val="multilevel"/>
    <w:tmpl w:val="3B1A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4F7569"/>
    <w:multiLevelType w:val="hybridMultilevel"/>
    <w:tmpl w:val="11D21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F3D84"/>
    <w:multiLevelType w:val="multilevel"/>
    <w:tmpl w:val="3D38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760779"/>
    <w:multiLevelType w:val="hybridMultilevel"/>
    <w:tmpl w:val="FB7C47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249FF"/>
    <w:multiLevelType w:val="multilevel"/>
    <w:tmpl w:val="ECEA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4B6ECE"/>
    <w:multiLevelType w:val="hybridMultilevel"/>
    <w:tmpl w:val="F048BA40"/>
    <w:lvl w:ilvl="0" w:tplc="7A2EB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04471"/>
    <w:multiLevelType w:val="hybridMultilevel"/>
    <w:tmpl w:val="BC7C8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891512">
    <w:abstractNumId w:val="7"/>
  </w:num>
  <w:num w:numId="2" w16cid:durableId="752974055">
    <w:abstractNumId w:val="1"/>
  </w:num>
  <w:num w:numId="3" w16cid:durableId="126624869">
    <w:abstractNumId w:val="3"/>
  </w:num>
  <w:num w:numId="4" w16cid:durableId="995261686">
    <w:abstractNumId w:val="5"/>
  </w:num>
  <w:num w:numId="5" w16cid:durableId="1178497136">
    <w:abstractNumId w:val="2"/>
  </w:num>
  <w:num w:numId="6" w16cid:durableId="441417705">
    <w:abstractNumId w:val="0"/>
  </w:num>
  <w:num w:numId="7" w16cid:durableId="2057310758">
    <w:abstractNumId w:val="6"/>
  </w:num>
  <w:num w:numId="8" w16cid:durableId="1509102597">
    <w:abstractNumId w:val="9"/>
  </w:num>
  <w:num w:numId="9" w16cid:durableId="715618794">
    <w:abstractNumId w:val="4"/>
  </w:num>
  <w:num w:numId="10" w16cid:durableId="14648852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82C"/>
    <w:rsid w:val="000164B7"/>
    <w:rsid w:val="00085BCA"/>
    <w:rsid w:val="000B7D28"/>
    <w:rsid w:val="000E6150"/>
    <w:rsid w:val="000F4A44"/>
    <w:rsid w:val="00130EBF"/>
    <w:rsid w:val="0019240C"/>
    <w:rsid w:val="001A05EC"/>
    <w:rsid w:val="001C047B"/>
    <w:rsid w:val="001F5464"/>
    <w:rsid w:val="00266150"/>
    <w:rsid w:val="00411F4C"/>
    <w:rsid w:val="00450738"/>
    <w:rsid w:val="00554565"/>
    <w:rsid w:val="005D06D1"/>
    <w:rsid w:val="006F3777"/>
    <w:rsid w:val="0086182C"/>
    <w:rsid w:val="00871265"/>
    <w:rsid w:val="008A59AE"/>
    <w:rsid w:val="009434F9"/>
    <w:rsid w:val="009A0BD6"/>
    <w:rsid w:val="009E6964"/>
    <w:rsid w:val="00A43653"/>
    <w:rsid w:val="00AB143C"/>
    <w:rsid w:val="00B2448F"/>
    <w:rsid w:val="00B92D44"/>
    <w:rsid w:val="00C45100"/>
    <w:rsid w:val="00D40E1C"/>
    <w:rsid w:val="00DA41E0"/>
    <w:rsid w:val="00F37DC0"/>
    <w:rsid w:val="064D22D2"/>
    <w:rsid w:val="6B3A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13DEC"/>
  <w15:chartTrackingRefBased/>
  <w15:docId w15:val="{4657DC9A-7942-427B-A753-74C5CA77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618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182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6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1BulletList">
    <w:name w:val="1Bullet List"/>
    <w:rsid w:val="0086182C"/>
    <w:pPr>
      <w:tabs>
        <w:tab w:val="left" w:pos="720"/>
      </w:tabs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86182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A41E0"/>
    <w:rPr>
      <w:i/>
      <w:iCs/>
    </w:rPr>
  </w:style>
  <w:style w:type="paragraph" w:customStyle="1" w:styleId="paragraph">
    <w:name w:val="paragraph"/>
    <w:basedOn w:val="Normal"/>
    <w:rsid w:val="0001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164B7"/>
  </w:style>
  <w:style w:type="character" w:customStyle="1" w:styleId="eop">
    <w:name w:val="eop"/>
    <w:basedOn w:val="DefaultParagraphFont"/>
    <w:rsid w:val="000164B7"/>
  </w:style>
  <w:style w:type="table" w:styleId="TableGrid">
    <w:name w:val="Table Grid"/>
    <w:basedOn w:val="TableNormal"/>
    <w:uiPriority w:val="39"/>
    <w:rsid w:val="00554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1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05646D8D96146ACD2D37CF1EB8ADC" ma:contentTypeVersion="18" ma:contentTypeDescription="Create a new document." ma:contentTypeScope="" ma:versionID="6ae8846668471a7b900194d87776c7f7">
  <xsd:schema xmlns:xsd="http://www.w3.org/2001/XMLSchema" xmlns:xs="http://www.w3.org/2001/XMLSchema" xmlns:p="http://schemas.microsoft.com/office/2006/metadata/properties" xmlns:ns3="aa4e99ea-24de-4c7f-849d-9bf020b73b00" xmlns:ns4="0a504020-e65b-421e-b484-b99611401b7a" targetNamespace="http://schemas.microsoft.com/office/2006/metadata/properties" ma:root="true" ma:fieldsID="c08b43f1067a90adf099ae5d097b2bcd" ns3:_="" ns4:_="">
    <xsd:import namespace="aa4e99ea-24de-4c7f-849d-9bf020b73b00"/>
    <xsd:import namespace="0a504020-e65b-421e-b484-b99611401b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e99ea-24de-4c7f-849d-9bf020b73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04020-e65b-421e-b484-b99611401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4e99ea-24de-4c7f-849d-9bf020b73b00" xsi:nil="true"/>
  </documentManagement>
</p:properties>
</file>

<file path=customXml/itemProps1.xml><?xml version="1.0" encoding="utf-8"?>
<ds:datastoreItem xmlns:ds="http://schemas.openxmlformats.org/officeDocument/2006/customXml" ds:itemID="{88ABFFB0-22F5-494E-A652-31DA9BCF6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e99ea-24de-4c7f-849d-9bf020b73b00"/>
    <ds:schemaRef ds:uri="0a504020-e65b-421e-b484-b99611401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7FE2EA-923D-496A-9EA1-B18F07BFBE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9546F-FF83-4CB8-9AB3-4FD77534DD01}">
  <ds:schemaRefs>
    <ds:schemaRef ds:uri="http://www.w3.org/XML/1998/namespace"/>
    <ds:schemaRef ds:uri="http://purl.org/dc/elements/1.1/"/>
    <ds:schemaRef ds:uri="0a504020-e65b-421e-b484-b99611401b7a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a4e99ea-24de-4c7f-849d-9bf020b73b00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bd2ea968-f800-4e66-a62b-46cb9ef2be18}" enabled="1" method="Privileged" siteId="{e6a7eb3f-ec2a-4216-93de-823d273b1d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2528</Characters>
  <Application>Microsoft Office Word</Application>
  <DocSecurity>4</DocSecurity>
  <Lines>21</Lines>
  <Paragraphs>5</Paragraphs>
  <ScaleCrop>false</ScaleCrop>
  <Company>RM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 Turner</dc:creator>
  <cp:keywords/>
  <dc:description/>
  <cp:lastModifiedBy>Jessica Noke (Transformation)</cp:lastModifiedBy>
  <cp:revision>2</cp:revision>
  <dcterms:created xsi:type="dcterms:W3CDTF">2026-04-28T15:15:00Z</dcterms:created>
  <dcterms:modified xsi:type="dcterms:W3CDTF">2026-04-28T15:15:00Z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0x0101003A705646D8D96146ACD2D37CF1EB8ADC</vt:lpwstr>
  </property>
  <property fmtid="{D5CDD505-2E9C-101B-9397-08002B2CF9AE}" pid="3" name="MediaServiceImageTags">
    <vt:lpwstr/>
  </property>
</Properties>
</file>