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7D1E" w14:textId="77777777" w:rsidR="009C1645" w:rsidRDefault="007F018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102D329E">
          <v:line id="_x0000_s1030" style="position:absolute;z-index:251659776" from="-63pt,-31.2pt" to="450pt,-27pt" strokecolor="blue" strokeweight="3pt"/>
        </w:pict>
      </w:r>
      <w:r>
        <w:rPr>
          <w:rFonts w:ascii="Arial" w:hAnsi="Arial" w:cs="Arial"/>
          <w:noProof/>
          <w:lang w:eastAsia="en-GB"/>
        </w:rPr>
        <w:pict w14:anchorId="30FB8D9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4pt;margin-top:-13.2pt;width:251.55pt;height:31.2pt;z-index:251657728" filled="f" stroked="f">
            <v:textbox>
              <w:txbxContent>
                <w:p w14:paraId="1889A22E" w14:textId="77777777" w:rsidR="00AE397A" w:rsidRDefault="00AE397A">
                  <w:pPr>
                    <w:spacing w:before="60" w:after="60"/>
                    <w:rPr>
                      <w:rFonts w:ascii="Arial" w:hAnsi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bCs/>
                      <w:sz w:val="36"/>
                      <w:szCs w:val="36"/>
                    </w:rPr>
                    <w:t>Person Specification</w:t>
                  </w:r>
                </w:p>
              </w:txbxContent>
            </v:textbox>
          </v:shape>
        </w:pict>
      </w:r>
    </w:p>
    <w:p w14:paraId="292CDF09" w14:textId="77777777" w:rsidR="00F627F0" w:rsidRDefault="007F018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3D730064">
          <v:line id="_x0000_s1027" style="position:absolute;flip:y;z-index:251656704" from="-63pt,13.2pt" to="450pt,13.8pt" strokecolor="#9c0" strokeweight="3pt"/>
        </w:pict>
      </w:r>
    </w:p>
    <w:p w14:paraId="39752EEB" w14:textId="77777777" w:rsidR="00F627F0" w:rsidRDefault="007F018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7FE2DACF">
          <v:shape id="_x0000_s1026" type="#_x0000_t202" style="position:absolute;margin-left:-63pt;margin-top:-54pt;width:99pt;height:54pt;z-index:251655680" filled="f" stroked="f">
            <v:textbox style="mso-next-textbox:#_x0000_s1026">
              <w:txbxContent>
                <w:p w14:paraId="189A6B0B" w14:textId="77777777" w:rsidR="00AE397A" w:rsidRDefault="0059369A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88C21B8" wp14:editId="62F67A17">
                        <wp:extent cx="1057275" cy="600075"/>
                        <wp:effectExtent l="19050" t="0" r="9525" b="0"/>
                        <wp:docPr id="1" name="Picture 1" descr="DudNewlogo_2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udNewlogo_2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W w:w="10800" w:type="dxa"/>
        <w:tblInd w:w="-1152" w:type="dxa"/>
        <w:tblLook w:val="01E0" w:firstRow="1" w:lastRow="1" w:firstColumn="1" w:lastColumn="1" w:noHBand="0" w:noVBand="0"/>
      </w:tblPr>
      <w:tblGrid>
        <w:gridCol w:w="1800"/>
        <w:gridCol w:w="1204"/>
        <w:gridCol w:w="1204"/>
        <w:gridCol w:w="1372"/>
        <w:gridCol w:w="642"/>
        <w:gridCol w:w="1321"/>
        <w:gridCol w:w="3257"/>
      </w:tblGrid>
      <w:tr w:rsidR="00F627F0" w14:paraId="49000227" w14:textId="77777777">
        <w:tc>
          <w:tcPr>
            <w:tcW w:w="1800" w:type="dxa"/>
            <w:tcBorders>
              <w:right w:val="single" w:sz="4" w:space="0" w:color="auto"/>
            </w:tcBorders>
          </w:tcPr>
          <w:p w14:paraId="5F95AE42" w14:textId="77777777" w:rsidR="00F627F0" w:rsidRDefault="00F627F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F5C" w14:textId="77777777" w:rsidR="00F627F0" w:rsidRDefault="006E2AFD">
            <w:pPr>
              <w:spacing w:before="60" w:after="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Midday</w:t>
            </w:r>
            <w:r w:rsidR="0084282F">
              <w:rPr>
                <w:rFonts w:ascii="Arial" w:hAnsi="Arial" w:cs="Arial"/>
                <w:bCs/>
                <w:lang w:val="en-US"/>
              </w:rPr>
              <w:t xml:space="preserve"> Supervisory</w:t>
            </w:r>
            <w:r w:rsidR="00275314" w:rsidRPr="00275314">
              <w:rPr>
                <w:rFonts w:ascii="Arial" w:hAnsi="Arial" w:cs="Arial"/>
                <w:bCs/>
                <w:lang w:val="en-US"/>
              </w:rPr>
              <w:t xml:space="preserve"> Assistant</w:t>
            </w:r>
            <w:r w:rsidR="005B7AFA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14:paraId="343316AF" w14:textId="77777777" w:rsidR="00037A31" w:rsidRPr="00275314" w:rsidRDefault="00037A3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F9FC23" w14:textId="77777777" w:rsidR="00F627F0" w:rsidRDefault="00F627F0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90CA7">
              <w:rPr>
                <w:rFonts w:ascii="Arial" w:hAnsi="Arial" w:cs="Arial"/>
              </w:rPr>
              <w:t>irectorate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5E8" w14:textId="77777777" w:rsidR="00F627F0" w:rsidRDefault="005B7AF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Services</w:t>
            </w:r>
          </w:p>
        </w:tc>
      </w:tr>
      <w:tr w:rsidR="00F627F0" w14:paraId="216F7AF1" w14:textId="77777777">
        <w:tc>
          <w:tcPr>
            <w:tcW w:w="1800" w:type="dxa"/>
          </w:tcPr>
          <w:p w14:paraId="205F6916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4F3F72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</w:tcPr>
          <w:p w14:paraId="0641B2B6" w14:textId="77777777" w:rsidR="00F627F0" w:rsidRDefault="00F62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2171AFBC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7F0" w14:paraId="45F11B1C" w14:textId="77777777">
        <w:tc>
          <w:tcPr>
            <w:tcW w:w="1800" w:type="dxa"/>
            <w:tcBorders>
              <w:right w:val="single" w:sz="4" w:space="0" w:color="auto"/>
            </w:tcBorders>
          </w:tcPr>
          <w:p w14:paraId="4CCC3981" w14:textId="77777777" w:rsidR="00F627F0" w:rsidRDefault="00F627F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E6B" w14:textId="77777777" w:rsidR="00F627F0" w:rsidRDefault="00037A3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SCH113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54F91" w14:textId="77777777" w:rsidR="00F627F0" w:rsidRDefault="00E2251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F91" w14:textId="77777777" w:rsidR="00F627F0" w:rsidRDefault="006E2AF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Oldswinford CE </w:t>
            </w:r>
            <w:r w:rsidR="00BA25BB">
              <w:rPr>
                <w:rFonts w:ascii="Arial" w:hAnsi="Arial" w:cs="Arial"/>
              </w:rPr>
              <w:t>Primary School</w:t>
            </w:r>
          </w:p>
        </w:tc>
      </w:tr>
      <w:tr w:rsidR="00F627F0" w14:paraId="3DB835B8" w14:textId="77777777">
        <w:tc>
          <w:tcPr>
            <w:tcW w:w="1800" w:type="dxa"/>
          </w:tcPr>
          <w:p w14:paraId="4DA9EE6B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0B2C5245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2"/>
          </w:tcPr>
          <w:p w14:paraId="3E5CDAE9" w14:textId="77777777" w:rsidR="00F627F0" w:rsidRDefault="00F627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14:paraId="0B46FF2E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516" w14:paraId="2824D929" w14:textId="77777777" w:rsidTr="006E2AFD">
        <w:tc>
          <w:tcPr>
            <w:tcW w:w="1800" w:type="dxa"/>
            <w:tcBorders>
              <w:right w:val="single" w:sz="4" w:space="0" w:color="auto"/>
            </w:tcBorders>
          </w:tcPr>
          <w:p w14:paraId="5EF19B8C" w14:textId="77777777" w:rsidR="00E22516" w:rsidRDefault="00E2251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438A" w14:textId="77777777" w:rsidR="00E22516" w:rsidRDefault="00037A3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2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0D104BD" w14:textId="77777777" w:rsidR="00E22516" w:rsidRDefault="00E22516" w:rsidP="00E22516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706" w14:textId="17ACC7EC" w:rsidR="00D30DA1" w:rsidRDefault="00D30DA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1DBCC25" w14:textId="326CEC2A" w:rsidR="00E22516" w:rsidRDefault="00E22516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E8D" w14:textId="77777777" w:rsidR="00E22516" w:rsidRDefault="00E2251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8ABCDBE" w14:textId="77777777" w:rsidR="00F627F0" w:rsidRDefault="00F627F0">
      <w:pPr>
        <w:rPr>
          <w:rFonts w:ascii="Arial" w:hAnsi="Arial" w:cs="Arial"/>
        </w:rPr>
      </w:pPr>
    </w:p>
    <w:p w14:paraId="6200AF50" w14:textId="77777777" w:rsidR="00F627F0" w:rsidRDefault="007F018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 w14:anchorId="3CF13946">
          <v:line id="_x0000_s1029" style="position:absolute;flip:y;z-index:251658752" from="-63pt,3.2pt" to="450pt,5pt" strokecolor="#9c0" strokeweight="3pt"/>
        </w:pic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7560"/>
        <w:gridCol w:w="236"/>
        <w:gridCol w:w="484"/>
        <w:gridCol w:w="360"/>
        <w:gridCol w:w="180"/>
        <w:gridCol w:w="236"/>
        <w:gridCol w:w="484"/>
        <w:gridCol w:w="360"/>
        <w:gridCol w:w="236"/>
        <w:gridCol w:w="304"/>
        <w:gridCol w:w="360"/>
      </w:tblGrid>
      <w:tr w:rsidR="00F627F0" w14:paraId="2B0E2E0D" w14:textId="77777777">
        <w:tc>
          <w:tcPr>
            <w:tcW w:w="10800" w:type="dxa"/>
            <w:gridSpan w:val="11"/>
          </w:tcPr>
          <w:p w14:paraId="4F52803B" w14:textId="77777777" w:rsidR="00F627F0" w:rsidRPr="007F2067" w:rsidRDefault="00F627F0">
            <w:pPr>
              <w:rPr>
                <w:rFonts w:ascii="Arial" w:hAnsi="Arial" w:cs="Arial"/>
                <w:u w:val="single"/>
              </w:rPr>
            </w:pPr>
          </w:p>
        </w:tc>
      </w:tr>
      <w:tr w:rsidR="00E22516" w:rsidRPr="004578AF" w14:paraId="3B7985FB" w14:textId="77777777">
        <w:tc>
          <w:tcPr>
            <w:tcW w:w="7560" w:type="dxa"/>
          </w:tcPr>
          <w:p w14:paraId="5A0981A9" w14:textId="77777777" w:rsidR="00275314" w:rsidRPr="004578AF" w:rsidRDefault="002753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39C02189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4" w:type="dxa"/>
            <w:gridSpan w:val="9"/>
          </w:tcPr>
          <w:p w14:paraId="1AD36940" w14:textId="77777777" w:rsidR="00E22516" w:rsidRPr="00DB61D2" w:rsidRDefault="00E22516" w:rsidP="006E2AF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B61D2">
              <w:rPr>
                <w:rFonts w:ascii="Arial" w:hAnsi="Arial" w:cs="Arial"/>
                <w:sz w:val="18"/>
                <w:szCs w:val="18"/>
                <w:u w:val="single"/>
              </w:rPr>
              <w:t>Asse</w:t>
            </w:r>
            <w:r w:rsidR="000D4591">
              <w:rPr>
                <w:rFonts w:ascii="Arial" w:hAnsi="Arial" w:cs="Arial"/>
                <w:sz w:val="18"/>
                <w:szCs w:val="18"/>
                <w:u w:val="single"/>
              </w:rPr>
              <w:t>s</w:t>
            </w:r>
            <w:r w:rsidRPr="00DB61D2">
              <w:rPr>
                <w:rFonts w:ascii="Arial" w:hAnsi="Arial" w:cs="Arial"/>
                <w:sz w:val="18"/>
                <w:szCs w:val="18"/>
                <w:u w:val="single"/>
              </w:rPr>
              <w:t>sment By</w:t>
            </w:r>
          </w:p>
        </w:tc>
      </w:tr>
      <w:tr w:rsidR="00DB61D2" w:rsidRPr="004578AF" w14:paraId="31C1AF69" w14:textId="77777777">
        <w:tc>
          <w:tcPr>
            <w:tcW w:w="7560" w:type="dxa"/>
          </w:tcPr>
          <w:p w14:paraId="4015BDD5" w14:textId="77777777" w:rsidR="00DB61D2" w:rsidRPr="005B7AFA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D207171" w14:textId="77777777" w:rsidR="00DB61D2" w:rsidRPr="004578AF" w:rsidRDefault="00DB61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3"/>
          </w:tcPr>
          <w:p w14:paraId="00ACC675" w14:textId="77777777" w:rsidR="00DB61D2" w:rsidRPr="00E22516" w:rsidRDefault="00DB61D2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7F463823" w14:textId="77777777" w:rsidR="00DB61D2" w:rsidRPr="00E22516" w:rsidRDefault="00DB61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</w:tcPr>
          <w:p w14:paraId="43E49B6A" w14:textId="77777777" w:rsidR="00DB61D2" w:rsidRPr="00E22516" w:rsidRDefault="00DB61D2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14:paraId="342B0AE6" w14:textId="77777777" w:rsidR="00DB61D2" w:rsidRPr="00E22516" w:rsidRDefault="00DB61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gridSpan w:val="2"/>
          </w:tcPr>
          <w:p w14:paraId="724DE7C7" w14:textId="77777777" w:rsidR="00DB61D2" w:rsidRPr="00E22516" w:rsidRDefault="00DB61D2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22516" w:rsidRPr="004578AF" w14:paraId="6A908A0A" w14:textId="77777777">
        <w:tc>
          <w:tcPr>
            <w:tcW w:w="7560" w:type="dxa"/>
          </w:tcPr>
          <w:p w14:paraId="6E731B32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50E73504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gridSpan w:val="3"/>
          </w:tcPr>
          <w:p w14:paraId="50E9AB00" w14:textId="77777777" w:rsidR="00E22516" w:rsidRPr="00E22516" w:rsidRDefault="00E22516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2516">
              <w:rPr>
                <w:rFonts w:ascii="Arial" w:hAnsi="Arial" w:cs="Arial"/>
                <w:sz w:val="14"/>
                <w:szCs w:val="14"/>
              </w:rPr>
              <w:t>Application</w:t>
            </w:r>
          </w:p>
        </w:tc>
        <w:tc>
          <w:tcPr>
            <w:tcW w:w="236" w:type="dxa"/>
          </w:tcPr>
          <w:p w14:paraId="2F5202F5" w14:textId="77777777" w:rsidR="00E22516" w:rsidRPr="00E22516" w:rsidRDefault="00E225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4" w:type="dxa"/>
            <w:gridSpan w:val="2"/>
          </w:tcPr>
          <w:p w14:paraId="78483051" w14:textId="77777777" w:rsidR="00E22516" w:rsidRPr="00E22516" w:rsidRDefault="00E22516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2516">
              <w:rPr>
                <w:rFonts w:ascii="Arial" w:hAnsi="Arial" w:cs="Arial"/>
                <w:sz w:val="14"/>
                <w:szCs w:val="14"/>
              </w:rPr>
              <w:t>Interview</w:t>
            </w:r>
          </w:p>
        </w:tc>
        <w:tc>
          <w:tcPr>
            <w:tcW w:w="236" w:type="dxa"/>
          </w:tcPr>
          <w:p w14:paraId="04727FED" w14:textId="77777777" w:rsidR="00E22516" w:rsidRPr="00E22516" w:rsidRDefault="00E225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gridSpan w:val="2"/>
          </w:tcPr>
          <w:p w14:paraId="37A25B2C" w14:textId="77777777" w:rsidR="00E22516" w:rsidRPr="00E22516" w:rsidRDefault="00E22516" w:rsidP="004578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22516">
              <w:rPr>
                <w:rFonts w:ascii="Arial" w:hAnsi="Arial" w:cs="Arial"/>
                <w:sz w:val="14"/>
                <w:szCs w:val="14"/>
              </w:rPr>
              <w:t>Tests</w:t>
            </w:r>
          </w:p>
        </w:tc>
      </w:tr>
      <w:tr w:rsidR="004578AF" w:rsidRPr="004578AF" w14:paraId="773820A9" w14:textId="77777777">
        <w:tc>
          <w:tcPr>
            <w:tcW w:w="7560" w:type="dxa"/>
            <w:tcBorders>
              <w:bottom w:val="single" w:sz="4" w:space="0" w:color="auto"/>
            </w:tcBorders>
          </w:tcPr>
          <w:p w14:paraId="460C806B" w14:textId="77777777" w:rsidR="004578AF" w:rsidRPr="004578AF" w:rsidRDefault="00457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10"/>
          </w:tcPr>
          <w:p w14:paraId="68A75A17" w14:textId="77777777" w:rsidR="004578AF" w:rsidRPr="004578AF" w:rsidRDefault="00457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516" w:rsidRPr="004578AF" w14:paraId="51371D20" w14:textId="77777777"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9DA59" w14:textId="77777777" w:rsidR="00E22516" w:rsidRPr="004578AF" w:rsidRDefault="00E22516">
            <w:pPr>
              <w:rPr>
                <w:rFonts w:ascii="Arial" w:hAnsi="Arial" w:cs="Arial"/>
                <w:u w:val="single"/>
              </w:rPr>
            </w:pPr>
            <w:r w:rsidRPr="004578AF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A51FD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F98" w14:textId="77777777" w:rsidR="00E22516" w:rsidRPr="004578AF" w:rsidRDefault="005B7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20C509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AA9" w14:textId="77777777" w:rsidR="00E22516" w:rsidRPr="004578AF" w:rsidRDefault="005B7A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5870EA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405" w14:textId="77777777" w:rsidR="00E22516" w:rsidRPr="004578AF" w:rsidRDefault="00E225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8AF" w:rsidRPr="004578AF" w14:paraId="4E22C59C" w14:textId="77777777" w:rsidTr="00BB13D2">
        <w:trPr>
          <w:trHeight w:val="836"/>
        </w:trPr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176" w14:textId="77777777" w:rsidR="00BB13D2" w:rsidRDefault="0084282F" w:rsidP="00214AA4">
            <w:pPr>
              <w:ind w:right="402"/>
              <w:rPr>
                <w:rFonts w:ascii="Arial" w:hAnsi="Arial" w:cs="Arial"/>
                <w:spacing w:val="-2"/>
                <w:lang w:val="en-US"/>
              </w:rPr>
            </w:pPr>
            <w:r>
              <w:rPr>
                <w:rFonts w:ascii="Arial" w:hAnsi="Arial" w:cs="Arial"/>
                <w:spacing w:val="-2"/>
                <w:lang w:val="en-US"/>
              </w:rPr>
              <w:t>Working with or caring for children of primary age</w:t>
            </w:r>
          </w:p>
          <w:p w14:paraId="272757BB" w14:textId="77777777" w:rsidR="00DB3A09" w:rsidRPr="00165566" w:rsidRDefault="00DB3A09" w:rsidP="00214AA4">
            <w:pPr>
              <w:ind w:right="402"/>
              <w:rPr>
                <w:rFonts w:ascii="Arial" w:hAnsi="Arial" w:cs="Arial"/>
                <w:spacing w:val="-2"/>
                <w:lang w:val="en-US"/>
              </w:rPr>
            </w:pPr>
          </w:p>
          <w:p w14:paraId="2B5D6EEF" w14:textId="77777777" w:rsidR="004578AF" w:rsidRPr="004578AF" w:rsidRDefault="004578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10"/>
            <w:tcBorders>
              <w:left w:val="single" w:sz="4" w:space="0" w:color="auto"/>
            </w:tcBorders>
          </w:tcPr>
          <w:p w14:paraId="3A75A409" w14:textId="77777777" w:rsidR="004578AF" w:rsidRPr="004578AF" w:rsidRDefault="004578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03D16F" w14:textId="77777777" w:rsidR="00F627F0" w:rsidRPr="004578AF" w:rsidRDefault="00F627F0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416"/>
        <w:gridCol w:w="720"/>
        <w:gridCol w:w="360"/>
        <w:gridCol w:w="147"/>
        <w:gridCol w:w="366"/>
        <w:gridCol w:w="387"/>
        <w:gridCol w:w="360"/>
        <w:gridCol w:w="534"/>
        <w:gridCol w:w="6"/>
        <w:gridCol w:w="360"/>
      </w:tblGrid>
      <w:tr w:rsidR="00E22516" w14:paraId="25C543F0" w14:textId="77777777"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6480B" w14:textId="77777777" w:rsidR="00E22516" w:rsidRDefault="00E22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Qualifications/Training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6BB18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44D2D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FCD" w14:textId="77777777" w:rsidR="00E22516" w:rsidRDefault="005B7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370B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3FC" w14:textId="77777777" w:rsidR="00E22516" w:rsidRDefault="00D30D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07CDB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43E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  <w:tr w:rsidR="00E22516" w14:paraId="3584499F" w14:textId="77777777">
        <w:tc>
          <w:tcPr>
            <w:tcW w:w="7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9DE" w14:textId="77777777" w:rsidR="00E22516" w:rsidRDefault="008428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Willing to undertake any training, including First Aid, as deemed necessary and relevant to the role</w:t>
            </w:r>
          </w:p>
          <w:p w14:paraId="00091EA9" w14:textId="77777777" w:rsidR="00DB3A09" w:rsidRDefault="00DB3A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General understanding of school policies and procedures, eg health &amp; safety, behaviour, equal opportunities and child protection.</w:t>
            </w:r>
          </w:p>
          <w:p w14:paraId="78E9F808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D456A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DBCDA63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2CA81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F75BB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  <w:tr w:rsidR="00E22516" w14:paraId="73336BDA" w14:textId="77777777">
        <w:tc>
          <w:tcPr>
            <w:tcW w:w="7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591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2E620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D7300D0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30554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03238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  <w:tr w:rsidR="00E22516" w14:paraId="3712B76D" w14:textId="77777777">
        <w:tc>
          <w:tcPr>
            <w:tcW w:w="7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E69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7517D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3EE3652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6E931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CCAF3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  <w:tr w:rsidR="00E22516" w14:paraId="78ED04DA" w14:textId="77777777">
        <w:tc>
          <w:tcPr>
            <w:tcW w:w="7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0B2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8AD2C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7E84906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6556E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8262A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</w:tbl>
    <w:p w14:paraId="37E0191B" w14:textId="77777777" w:rsidR="00F627F0" w:rsidRDefault="00F627F0">
      <w:pPr>
        <w:rPr>
          <w:rFonts w:ascii="Arial" w:hAnsi="Arial" w:cs="Arial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4"/>
        <w:gridCol w:w="236"/>
        <w:gridCol w:w="236"/>
        <w:gridCol w:w="484"/>
        <w:gridCol w:w="360"/>
        <w:gridCol w:w="254"/>
        <w:gridCol w:w="366"/>
        <w:gridCol w:w="280"/>
        <w:gridCol w:w="360"/>
        <w:gridCol w:w="540"/>
        <w:gridCol w:w="360"/>
      </w:tblGrid>
      <w:tr w:rsidR="00E22516" w14:paraId="2A65293E" w14:textId="77777777" w:rsidTr="00BB13D2">
        <w:tc>
          <w:tcPr>
            <w:tcW w:w="7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2FE8AB" w14:textId="77777777" w:rsidR="00E22516" w:rsidRDefault="00E22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  <w:p w14:paraId="67FDA303" w14:textId="77777777" w:rsidR="0084282F" w:rsidRDefault="0084282F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basic knowledge of First Aid</w:t>
            </w:r>
          </w:p>
          <w:p w14:paraId="0863A174" w14:textId="77777777" w:rsidR="0084282F" w:rsidRDefault="0084282F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act positively in event of accident / incident</w:t>
            </w:r>
          </w:p>
          <w:p w14:paraId="7135A02D" w14:textId="77777777" w:rsidR="00E22516" w:rsidRDefault="0084282F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</w:t>
            </w:r>
            <w:r w:rsidR="00C306CE">
              <w:rPr>
                <w:rFonts w:ascii="Arial" w:hAnsi="Arial" w:cs="Arial"/>
              </w:rPr>
              <w:t xml:space="preserve"> </w:t>
            </w:r>
          </w:p>
          <w:p w14:paraId="314ED1AA" w14:textId="77777777" w:rsidR="007B621E" w:rsidRDefault="007B621E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responsible for the care and well being of pupils and developing good personal and social skills</w:t>
            </w:r>
          </w:p>
          <w:p w14:paraId="37CE2F37" w14:textId="77777777" w:rsidR="007B621E" w:rsidRDefault="007B621E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reliable and dedicated, have an interest in working with children</w:t>
            </w:r>
          </w:p>
          <w:p w14:paraId="7BF61D41" w14:textId="77777777" w:rsidR="007B621E" w:rsidRDefault="007B621E" w:rsidP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excellent role model by demonstrating qualities of compassion, trustworthiness and politeness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CD435F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579E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CDF" w14:textId="77777777" w:rsidR="00E22516" w:rsidRDefault="005B7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5E640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38F" w14:textId="77777777" w:rsidR="00E22516" w:rsidRDefault="005B7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D22A" w14:textId="77777777" w:rsidR="00E22516" w:rsidRDefault="00E2251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7E75" w14:textId="77777777" w:rsidR="00E22516" w:rsidRDefault="00E22516">
            <w:pPr>
              <w:rPr>
                <w:rFonts w:ascii="Arial" w:hAnsi="Arial" w:cs="Arial"/>
              </w:rPr>
            </w:pPr>
          </w:p>
        </w:tc>
      </w:tr>
      <w:tr w:rsidR="004578AF" w14:paraId="44A62958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C0818" w14:textId="77777777" w:rsidR="004578AF" w:rsidRDefault="004578AF" w:rsidP="00F627F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F28A8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787C1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FBEF8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3E115B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C7AB1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6BBFB3" w14:textId="77777777" w:rsidR="004578AF" w:rsidRDefault="004578AF">
            <w:pPr>
              <w:rPr>
                <w:rFonts w:ascii="Arial" w:hAnsi="Arial" w:cs="Arial"/>
              </w:rPr>
            </w:pPr>
          </w:p>
        </w:tc>
      </w:tr>
      <w:tr w:rsidR="004578AF" w14:paraId="796D424D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CDD5A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48B00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257FE0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79E67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D7489B8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42970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46A678" w14:textId="77777777" w:rsidR="004578AF" w:rsidRDefault="004578AF">
            <w:pPr>
              <w:rPr>
                <w:rFonts w:ascii="Arial" w:hAnsi="Arial" w:cs="Arial"/>
              </w:rPr>
            </w:pPr>
          </w:p>
        </w:tc>
      </w:tr>
      <w:tr w:rsidR="004578AF" w14:paraId="183C4D28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575B6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BD21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17820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7A34FF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B4FFE85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ECAA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FB0003" w14:textId="77777777" w:rsidR="004578AF" w:rsidRDefault="004578AF">
            <w:pPr>
              <w:rPr>
                <w:rFonts w:ascii="Arial" w:hAnsi="Arial" w:cs="Arial"/>
              </w:rPr>
            </w:pPr>
          </w:p>
        </w:tc>
      </w:tr>
      <w:tr w:rsidR="004578AF" w14:paraId="66B4A77F" w14:textId="77777777" w:rsidTr="00BB13D2">
        <w:trPr>
          <w:trHeight w:val="1171"/>
        </w:trPr>
        <w:tc>
          <w:tcPr>
            <w:tcW w:w="7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8B7BE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DE76A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39CDC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5651D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26A4BE10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C2BF4" w14:textId="77777777" w:rsidR="004578AF" w:rsidRDefault="004578A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CEF5B2" w14:textId="77777777" w:rsidR="004578AF" w:rsidRDefault="004578AF">
            <w:pPr>
              <w:rPr>
                <w:rFonts w:ascii="Arial" w:hAnsi="Arial" w:cs="Arial"/>
              </w:rPr>
            </w:pPr>
          </w:p>
        </w:tc>
      </w:tr>
    </w:tbl>
    <w:p w14:paraId="3B8A9A50" w14:textId="77777777" w:rsidR="00F627F0" w:rsidRDefault="00F627F0">
      <w:pPr>
        <w:rPr>
          <w:rFonts w:ascii="Arial" w:hAnsi="Arial" w:cs="Arial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4"/>
        <w:gridCol w:w="236"/>
        <w:gridCol w:w="236"/>
        <w:gridCol w:w="484"/>
        <w:gridCol w:w="360"/>
        <w:gridCol w:w="254"/>
        <w:gridCol w:w="366"/>
        <w:gridCol w:w="280"/>
        <w:gridCol w:w="360"/>
        <w:gridCol w:w="540"/>
        <w:gridCol w:w="360"/>
      </w:tblGrid>
      <w:tr w:rsidR="00DB61D2" w14:paraId="71C2CAA9" w14:textId="77777777" w:rsidTr="00BB13D2">
        <w:tc>
          <w:tcPr>
            <w:tcW w:w="7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ECD79" w14:textId="77777777" w:rsidR="00DB61D2" w:rsidRPr="00BB13D2" w:rsidRDefault="00DB61D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  <w:p w14:paraId="1D2D6FB4" w14:textId="77777777" w:rsidR="0084282F" w:rsidRDefault="00842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</w:t>
            </w:r>
          </w:p>
          <w:p w14:paraId="73231093" w14:textId="77777777" w:rsidR="0084282F" w:rsidRDefault="008428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follow verbal instructions and comply with work rosters</w:t>
            </w:r>
          </w:p>
          <w:p w14:paraId="233FBC7C" w14:textId="77777777" w:rsidR="00BB13D2" w:rsidRDefault="00BB1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an awareness of confidentiality and Data Protection</w:t>
            </w:r>
          </w:p>
          <w:p w14:paraId="5F2E95DF" w14:textId="77777777" w:rsidR="00C306CE" w:rsidRDefault="00C30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actively promote our commitment to safeguarding an</w:t>
            </w:r>
            <w:r w:rsidR="00E828C7">
              <w:rPr>
                <w:rFonts w:ascii="Arial" w:hAnsi="Arial" w:cs="Arial"/>
              </w:rPr>
              <w:t>d the welfare of children.</w:t>
            </w:r>
          </w:p>
          <w:p w14:paraId="19386807" w14:textId="77777777" w:rsidR="00DB61D2" w:rsidRDefault="00DB61D2" w:rsidP="00F627F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B8A1E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E75DF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EBC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29160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C1C" w14:textId="77777777" w:rsidR="00DB61D2" w:rsidRDefault="005B7AFA" w:rsidP="00154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DF05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50F" w14:textId="77777777" w:rsidR="00DB61D2" w:rsidRDefault="00DB61D2">
            <w:pPr>
              <w:rPr>
                <w:rFonts w:ascii="Arial" w:hAnsi="Arial" w:cs="Arial"/>
              </w:rPr>
            </w:pPr>
          </w:p>
        </w:tc>
      </w:tr>
      <w:tr w:rsidR="00DB61D2" w14:paraId="083661DD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E5A9E8" w14:textId="77777777" w:rsidR="00DB61D2" w:rsidRDefault="00DB61D2" w:rsidP="00F627F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41480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36FEF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9D9FF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70DCF1FD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C60DB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5CABC5" w14:textId="77777777" w:rsidR="00DB61D2" w:rsidRDefault="00DB61D2">
            <w:pPr>
              <w:rPr>
                <w:rFonts w:ascii="Arial" w:hAnsi="Arial" w:cs="Arial"/>
              </w:rPr>
            </w:pPr>
          </w:p>
        </w:tc>
      </w:tr>
      <w:tr w:rsidR="00DB61D2" w14:paraId="5ADE02DB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54FEBA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CFC30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39661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CD205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21C7EF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FE58E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16483B" w14:textId="77777777" w:rsidR="00DB61D2" w:rsidRDefault="00DB61D2" w:rsidP="00154418">
            <w:pPr>
              <w:rPr>
                <w:rFonts w:ascii="Arial" w:hAnsi="Arial" w:cs="Arial"/>
              </w:rPr>
            </w:pPr>
          </w:p>
        </w:tc>
      </w:tr>
      <w:tr w:rsidR="00DB61D2" w14:paraId="22433357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207C7B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423E6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1DE49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9650C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5ED655A0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FB3EA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C5FB37" w14:textId="77777777" w:rsidR="00DB61D2" w:rsidRDefault="00DB61D2">
            <w:pPr>
              <w:rPr>
                <w:rFonts w:ascii="Arial" w:hAnsi="Arial" w:cs="Arial"/>
              </w:rPr>
            </w:pPr>
          </w:p>
        </w:tc>
      </w:tr>
      <w:tr w:rsidR="00DB61D2" w14:paraId="10106B44" w14:textId="77777777" w:rsidTr="00BB13D2">
        <w:tc>
          <w:tcPr>
            <w:tcW w:w="7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155997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AA62F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638FB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4E234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A86C9D1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94A77" w14:textId="77777777" w:rsidR="00DB61D2" w:rsidRDefault="00DB61D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AA9485" w14:textId="77777777" w:rsidR="00DB61D2" w:rsidRDefault="00DB61D2">
            <w:pPr>
              <w:rPr>
                <w:rFonts w:ascii="Arial" w:hAnsi="Arial" w:cs="Arial"/>
              </w:rPr>
            </w:pPr>
          </w:p>
        </w:tc>
      </w:tr>
    </w:tbl>
    <w:p w14:paraId="60EFC4FA" w14:textId="77777777" w:rsidR="004565F9" w:rsidRPr="004B6812" w:rsidRDefault="004565F9" w:rsidP="006E2AFD">
      <w:pPr>
        <w:shd w:val="clear" w:color="auto" w:fill="FFFFFF"/>
        <w:spacing w:after="100" w:afterAutospacing="1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The s</w:t>
      </w:r>
      <w:r w:rsidRPr="004B6812">
        <w:rPr>
          <w:rFonts w:ascii="Arial" w:hAnsi="Arial" w:cs="Arial"/>
          <w:color w:val="000000"/>
          <w:szCs w:val="22"/>
        </w:rPr>
        <w:t xml:space="preserve">chool is committed to safeguarding </w:t>
      </w:r>
      <w:r>
        <w:rPr>
          <w:rFonts w:ascii="Arial" w:hAnsi="Arial" w:cs="Arial"/>
          <w:color w:val="000000"/>
          <w:szCs w:val="22"/>
        </w:rPr>
        <w:t xml:space="preserve">and promoting the welfare of children and young people and expects all staff and volunteers to share this commitment.  </w:t>
      </w:r>
      <w:r w:rsidRPr="004B6812">
        <w:rPr>
          <w:rFonts w:ascii="Arial" w:hAnsi="Arial" w:cs="Arial"/>
          <w:color w:val="000000"/>
          <w:szCs w:val="22"/>
        </w:rPr>
        <w:t xml:space="preserve">The successful candidate will be appointed subject to </w:t>
      </w:r>
      <w:r>
        <w:rPr>
          <w:rFonts w:ascii="Arial" w:hAnsi="Arial" w:cs="Arial"/>
          <w:color w:val="000000"/>
          <w:szCs w:val="22"/>
        </w:rPr>
        <w:t>satisfactory medical, reference and DBS</w:t>
      </w:r>
      <w:r w:rsidRPr="004B6812">
        <w:rPr>
          <w:rFonts w:ascii="Arial" w:hAnsi="Arial" w:cs="Arial"/>
          <w:color w:val="000000"/>
          <w:szCs w:val="22"/>
        </w:rPr>
        <w:t xml:space="preserve"> checks.</w:t>
      </w:r>
    </w:p>
    <w:tbl>
      <w:tblPr>
        <w:tblW w:w="10800" w:type="dxa"/>
        <w:tblInd w:w="-1152" w:type="dxa"/>
        <w:tblLook w:val="01E0" w:firstRow="1" w:lastRow="1" w:firstColumn="1" w:lastColumn="1" w:noHBand="0" w:noVBand="0"/>
      </w:tblPr>
      <w:tblGrid>
        <w:gridCol w:w="2340"/>
        <w:gridCol w:w="2700"/>
        <w:gridCol w:w="5760"/>
      </w:tblGrid>
      <w:tr w:rsidR="00F627F0" w14:paraId="6169805D" w14:textId="77777777">
        <w:tc>
          <w:tcPr>
            <w:tcW w:w="2340" w:type="dxa"/>
            <w:tcBorders>
              <w:right w:val="single" w:sz="4" w:space="0" w:color="auto"/>
            </w:tcBorders>
          </w:tcPr>
          <w:p w14:paraId="69648A47" w14:textId="77777777" w:rsidR="00F627F0" w:rsidRDefault="00F627F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F5E" w14:textId="77777777" w:rsidR="00F627F0" w:rsidRDefault="005936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Francesca Wooldridge</w:t>
            </w:r>
            <w:r w:rsidR="006E2AFD">
              <w:rPr>
                <w:rFonts w:ascii="Arial" w:hAnsi="Arial" w:cs="Arial"/>
              </w:rPr>
              <w:t xml:space="preserve"> – Business &amp; Resources Manager</w:t>
            </w:r>
          </w:p>
        </w:tc>
      </w:tr>
      <w:tr w:rsidR="00F627F0" w14:paraId="0AAA7B73" w14:textId="77777777">
        <w:tc>
          <w:tcPr>
            <w:tcW w:w="2340" w:type="dxa"/>
          </w:tcPr>
          <w:p w14:paraId="276E5A1C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auto"/>
            </w:tcBorders>
          </w:tcPr>
          <w:p w14:paraId="4F83B458" w14:textId="77777777" w:rsidR="00F627F0" w:rsidRDefault="00F627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7F0" w14:paraId="3F291D8C" w14:textId="77777777">
        <w:trPr>
          <w:gridAfter w:val="1"/>
          <w:wAfter w:w="5760" w:type="dxa"/>
        </w:trPr>
        <w:tc>
          <w:tcPr>
            <w:tcW w:w="2340" w:type="dxa"/>
            <w:tcBorders>
              <w:right w:val="single" w:sz="4" w:space="0" w:color="auto"/>
            </w:tcBorders>
          </w:tcPr>
          <w:p w14:paraId="494E9855" w14:textId="77777777" w:rsidR="00F627F0" w:rsidRDefault="00F627F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80" w14:textId="3BDAE4F6" w:rsidR="00F627F0" w:rsidRDefault="006E2AFD" w:rsidP="0059369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</w:t>
            </w:r>
            <w:r w:rsidR="007F0183">
              <w:rPr>
                <w:rFonts w:ascii="Arial" w:hAnsi="Arial" w:cs="Arial"/>
              </w:rPr>
              <w:t>23</w:t>
            </w:r>
          </w:p>
        </w:tc>
      </w:tr>
    </w:tbl>
    <w:p w14:paraId="275F5ADA" w14:textId="77777777" w:rsidR="00F627F0" w:rsidRDefault="00F627F0" w:rsidP="006E2AFD">
      <w:pPr>
        <w:rPr>
          <w:rFonts w:ascii="Arial" w:hAnsi="Arial" w:cs="Arial"/>
        </w:rPr>
      </w:pPr>
    </w:p>
    <w:sectPr w:rsidR="00F627F0" w:rsidSect="006E2AFD">
      <w:footerReference w:type="default" r:id="rId8"/>
      <w:pgSz w:w="11906" w:h="16838"/>
      <w:pgMar w:top="454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E52A" w14:textId="77777777" w:rsidR="001F3D29" w:rsidRDefault="001F3D29">
      <w:r>
        <w:separator/>
      </w:r>
    </w:p>
  </w:endnote>
  <w:endnote w:type="continuationSeparator" w:id="0">
    <w:p w14:paraId="655EF538" w14:textId="77777777" w:rsidR="001F3D29" w:rsidRDefault="001F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E421" w14:textId="77777777" w:rsidR="00AE397A" w:rsidRPr="009E20F0" w:rsidRDefault="00AE397A">
    <w:pPr>
      <w:pStyle w:val="Foo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6F02" w14:textId="77777777" w:rsidR="001F3D29" w:rsidRDefault="001F3D29">
      <w:r>
        <w:separator/>
      </w:r>
    </w:p>
  </w:footnote>
  <w:footnote w:type="continuationSeparator" w:id="0">
    <w:p w14:paraId="5CA20303" w14:textId="77777777" w:rsidR="001F3D29" w:rsidRDefault="001F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8AF"/>
    <w:rsid w:val="00037A31"/>
    <w:rsid w:val="000958B7"/>
    <w:rsid w:val="000D4591"/>
    <w:rsid w:val="00112D1C"/>
    <w:rsid w:val="00154418"/>
    <w:rsid w:val="00183A59"/>
    <w:rsid w:val="001B274C"/>
    <w:rsid w:val="001D1FAD"/>
    <w:rsid w:val="001F3D29"/>
    <w:rsid w:val="00214AA4"/>
    <w:rsid w:val="00227EF8"/>
    <w:rsid w:val="0024385C"/>
    <w:rsid w:val="00275314"/>
    <w:rsid w:val="0028277F"/>
    <w:rsid w:val="002B29E4"/>
    <w:rsid w:val="004565F9"/>
    <w:rsid w:val="004578AF"/>
    <w:rsid w:val="00470A89"/>
    <w:rsid w:val="004934BC"/>
    <w:rsid w:val="00525838"/>
    <w:rsid w:val="00577806"/>
    <w:rsid w:val="0059369A"/>
    <w:rsid w:val="005A231F"/>
    <w:rsid w:val="005B7AFA"/>
    <w:rsid w:val="006178B4"/>
    <w:rsid w:val="00640D05"/>
    <w:rsid w:val="00663990"/>
    <w:rsid w:val="006C73A4"/>
    <w:rsid w:val="006E2AFD"/>
    <w:rsid w:val="006F06AE"/>
    <w:rsid w:val="00703D27"/>
    <w:rsid w:val="00704FDB"/>
    <w:rsid w:val="00705AF8"/>
    <w:rsid w:val="007075C8"/>
    <w:rsid w:val="00732623"/>
    <w:rsid w:val="00764475"/>
    <w:rsid w:val="007721D4"/>
    <w:rsid w:val="007837EB"/>
    <w:rsid w:val="00795186"/>
    <w:rsid w:val="007B621E"/>
    <w:rsid w:val="007C0CEC"/>
    <w:rsid w:val="007E1D1A"/>
    <w:rsid w:val="007F0183"/>
    <w:rsid w:val="007F05F7"/>
    <w:rsid w:val="007F2067"/>
    <w:rsid w:val="00827870"/>
    <w:rsid w:val="008375BA"/>
    <w:rsid w:val="00841614"/>
    <w:rsid w:val="0084282F"/>
    <w:rsid w:val="00844A79"/>
    <w:rsid w:val="008712D4"/>
    <w:rsid w:val="00875E1C"/>
    <w:rsid w:val="008F10DB"/>
    <w:rsid w:val="009340B5"/>
    <w:rsid w:val="00967308"/>
    <w:rsid w:val="009B3E7B"/>
    <w:rsid w:val="009C1645"/>
    <w:rsid w:val="009D55F2"/>
    <w:rsid w:val="009E20F0"/>
    <w:rsid w:val="00A22279"/>
    <w:rsid w:val="00A43A94"/>
    <w:rsid w:val="00A50FA8"/>
    <w:rsid w:val="00A64724"/>
    <w:rsid w:val="00AA3AD0"/>
    <w:rsid w:val="00AD4305"/>
    <w:rsid w:val="00AE397A"/>
    <w:rsid w:val="00B65293"/>
    <w:rsid w:val="00B76EA6"/>
    <w:rsid w:val="00BA25BB"/>
    <w:rsid w:val="00BB13D2"/>
    <w:rsid w:val="00BE6902"/>
    <w:rsid w:val="00C02B86"/>
    <w:rsid w:val="00C306CE"/>
    <w:rsid w:val="00C41710"/>
    <w:rsid w:val="00C44C2E"/>
    <w:rsid w:val="00C57152"/>
    <w:rsid w:val="00C96563"/>
    <w:rsid w:val="00CC5392"/>
    <w:rsid w:val="00D30DA1"/>
    <w:rsid w:val="00D72A5D"/>
    <w:rsid w:val="00D90CA7"/>
    <w:rsid w:val="00DB3A09"/>
    <w:rsid w:val="00DB61D2"/>
    <w:rsid w:val="00DC7410"/>
    <w:rsid w:val="00E10E7D"/>
    <w:rsid w:val="00E142FC"/>
    <w:rsid w:val="00E22516"/>
    <w:rsid w:val="00E31D15"/>
    <w:rsid w:val="00E828C7"/>
    <w:rsid w:val="00EC1A56"/>
    <w:rsid w:val="00EC2757"/>
    <w:rsid w:val="00ED61AC"/>
    <w:rsid w:val="00F31797"/>
    <w:rsid w:val="00F3634A"/>
    <w:rsid w:val="00F56033"/>
    <w:rsid w:val="00F627F0"/>
    <w:rsid w:val="00F8064D"/>
    <w:rsid w:val="00FE5A29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0215056"/>
  <w15:docId w15:val="{7E852C81-8B7E-4D77-BACA-63975DD1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20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E20F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</dc:creator>
  <cp:lastModifiedBy>Mrs F Wooldridge</cp:lastModifiedBy>
  <cp:revision>3</cp:revision>
  <cp:lastPrinted>2013-10-04T08:07:00Z</cp:lastPrinted>
  <dcterms:created xsi:type="dcterms:W3CDTF">2017-06-14T09:14:00Z</dcterms:created>
  <dcterms:modified xsi:type="dcterms:W3CDTF">2025-06-10T12:08:00Z</dcterms:modified>
</cp:coreProperties>
</file>